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2239C" w:rsidRDefault="00A2239C">
      <w:r>
        <w:t>«Утверждаю»</w:t>
      </w:r>
      <w:r>
        <w:tab/>
      </w:r>
      <w:r>
        <w:tab/>
      </w:r>
      <w:r>
        <w:tab/>
      </w:r>
      <w:r>
        <w:tab/>
      </w:r>
      <w:r>
        <w:tab/>
      </w:r>
      <w:r>
        <w:tab/>
      </w:r>
      <w:r>
        <w:tab/>
        <w:t>«Согласовано»:</w:t>
      </w:r>
    </w:p>
    <w:p w:rsidR="00A2239C" w:rsidRDefault="00A23D69">
      <w:pPr>
        <w:ind w:left="2832" w:hanging="2832"/>
      </w:pPr>
      <w:r>
        <w:t>Директор</w:t>
      </w:r>
      <w:r w:rsidR="00A2239C">
        <w:t xml:space="preserve"> </w:t>
      </w:r>
      <w:r w:rsidR="00B05267">
        <w:t>ГБУЗ НКССМП</w:t>
      </w:r>
      <w:r w:rsidR="00A2239C">
        <w:tab/>
      </w:r>
      <w:r w:rsidR="00A2239C">
        <w:tab/>
      </w:r>
      <w:r w:rsidR="00A2239C">
        <w:tab/>
      </w:r>
      <w:r w:rsidR="00A2239C">
        <w:tab/>
      </w:r>
      <w:r>
        <w:tab/>
      </w:r>
      <w:r>
        <w:tab/>
      </w:r>
      <w:r w:rsidR="00A2239C">
        <w:tab/>
        <w:t xml:space="preserve">Представительный орган  </w:t>
      </w:r>
      <w:r w:rsidR="00A2239C">
        <w:tab/>
      </w:r>
      <w:r w:rsidR="00A2239C">
        <w:tab/>
      </w:r>
      <w:r w:rsidR="00A2239C">
        <w:tab/>
      </w:r>
      <w:r w:rsidR="00A2239C">
        <w:tab/>
      </w:r>
      <w:r w:rsidR="00A2239C">
        <w:tab/>
      </w:r>
      <w:r w:rsidR="00A2239C">
        <w:tab/>
      </w:r>
      <w:r w:rsidR="00A2239C">
        <w:tab/>
        <w:t>работников</w:t>
      </w:r>
    </w:p>
    <w:p w:rsidR="00A2239C" w:rsidRDefault="00A2239C">
      <w:r>
        <w:t xml:space="preserve">________________  </w:t>
      </w:r>
      <w:r w:rsidR="00A23D69">
        <w:t>С.Т. Игнатов</w:t>
      </w:r>
      <w:r>
        <w:tab/>
      </w:r>
      <w:r>
        <w:tab/>
      </w:r>
      <w:r>
        <w:tab/>
      </w:r>
      <w:r>
        <w:tab/>
      </w:r>
      <w:r>
        <w:tab/>
        <w:t xml:space="preserve">______________ </w:t>
      </w:r>
      <w:r w:rsidR="00A23D69">
        <w:t>Л.А. Марычева</w:t>
      </w:r>
      <w:bookmarkStart w:id="0" w:name="_GoBack"/>
      <w:bookmarkEnd w:id="0"/>
      <w:r>
        <w:t xml:space="preserve"> «______»__________________20</w:t>
      </w:r>
      <w:r w:rsidR="0017493B">
        <w:t>__</w:t>
      </w:r>
      <w:r>
        <w:t>г.</w:t>
      </w:r>
      <w:r>
        <w:tab/>
      </w:r>
      <w:r>
        <w:tab/>
      </w:r>
      <w:r>
        <w:tab/>
      </w:r>
      <w:r>
        <w:tab/>
        <w:t>«______»_______________20</w:t>
      </w:r>
      <w:r w:rsidR="0017493B">
        <w:t>__</w:t>
      </w:r>
      <w:r>
        <w:t>г.</w:t>
      </w:r>
    </w:p>
    <w:p w:rsidR="00A2239C" w:rsidRDefault="00A2239C"/>
    <w:p w:rsidR="00A2239C" w:rsidRDefault="00A2239C">
      <w:pPr>
        <w:jc w:val="center"/>
      </w:pPr>
    </w:p>
    <w:p w:rsidR="00A2239C" w:rsidRDefault="00A2239C">
      <w:pPr>
        <w:jc w:val="center"/>
      </w:pPr>
    </w:p>
    <w:p w:rsidR="00A2239C" w:rsidRDefault="00A2239C">
      <w:pPr>
        <w:jc w:val="center"/>
      </w:pPr>
      <w:r>
        <w:t>ПОЛОЖЕНИЕ</w:t>
      </w:r>
    </w:p>
    <w:p w:rsidR="00A2239C" w:rsidRDefault="00A2239C">
      <w:pPr>
        <w:jc w:val="center"/>
      </w:pPr>
      <w:r>
        <w:t>о порядке</w:t>
      </w:r>
      <w:r w:rsidR="00B05267">
        <w:t xml:space="preserve"> оказания медицинских услуг на </w:t>
      </w:r>
      <w:r>
        <w:t xml:space="preserve">платной основе сверх </w:t>
      </w:r>
    </w:p>
    <w:p w:rsidR="00A2239C" w:rsidRDefault="00A2239C">
      <w:pPr>
        <w:jc w:val="center"/>
      </w:pPr>
      <w:r>
        <w:t xml:space="preserve">Территориальной программы государственных гарантий оказания гражданам Российской Федерации бесплатной медицинской помощи в </w:t>
      </w:r>
      <w:r w:rsidR="00E73F32">
        <w:t xml:space="preserve">Государственное бюджетное учреждение здравоохранения «Новокузнецкая клиническая станция скорой медицинской помощи» </w:t>
      </w:r>
    </w:p>
    <w:p w:rsidR="00A2239C" w:rsidRDefault="00A2239C">
      <w:pPr>
        <w:jc w:val="center"/>
      </w:pPr>
    </w:p>
    <w:p w:rsidR="00A2239C" w:rsidRDefault="00A2239C">
      <w:pPr>
        <w:numPr>
          <w:ilvl w:val="0"/>
          <w:numId w:val="3"/>
        </w:numPr>
        <w:jc w:val="center"/>
        <w:rPr>
          <w:b/>
        </w:rPr>
      </w:pPr>
      <w:r>
        <w:rPr>
          <w:b/>
        </w:rPr>
        <w:t>Общие положения</w:t>
      </w:r>
    </w:p>
    <w:p w:rsidR="00A2239C" w:rsidRDefault="00A2239C">
      <w:pPr>
        <w:jc w:val="both"/>
        <w:rPr>
          <w:b/>
        </w:rPr>
      </w:pPr>
    </w:p>
    <w:p w:rsidR="00A2239C" w:rsidRDefault="00A2239C">
      <w:pPr>
        <w:numPr>
          <w:ilvl w:val="1"/>
          <w:numId w:val="3"/>
        </w:numPr>
        <w:jc w:val="both"/>
      </w:pPr>
      <w:r>
        <w:t xml:space="preserve">Настоящее Положение определяет порядок предоставления медицинских услуг сверх объемов и условий, предусмотренных Территориальной программой государственных гарантий оказания гражданам Российской Федерации бесплатной медицинской помощи на территории Кемеровской области (далее – Территориальная программа), оказываемых на платной основе </w:t>
      </w:r>
      <w:r w:rsidR="00B05267">
        <w:t>Государственное бюдже</w:t>
      </w:r>
      <w:r w:rsidR="00881642">
        <w:t xml:space="preserve">тное учреждение здравоохранения </w:t>
      </w:r>
      <w:r>
        <w:t>«</w:t>
      </w:r>
      <w:r w:rsidR="00B05267">
        <w:t>Новокузнецкая клиническая с</w:t>
      </w:r>
      <w:r>
        <w:t xml:space="preserve">танция скорой медицинской помощи» (далее </w:t>
      </w:r>
      <w:r w:rsidR="00B05267">
        <w:t>ГБУЗ НКССМП</w:t>
      </w:r>
      <w:r>
        <w:t>).</w:t>
      </w:r>
    </w:p>
    <w:p w:rsidR="00A2239C" w:rsidRDefault="00A2239C">
      <w:pPr>
        <w:numPr>
          <w:ilvl w:val="1"/>
          <w:numId w:val="3"/>
        </w:numPr>
        <w:jc w:val="both"/>
      </w:pPr>
      <w:r>
        <w:t>Положение разработано в соответствии с «Положением о порядке оказания медицинских услуг на платной основе сверх Территориальной программы государственных гарантий оказания гражданам  Российской Федерации бесплатной медицинской помощи на территории Кемеровской области» утвержденным распоряжением Коллегии Администрации Кемеровской области №967-р от 29.09.2007г., «Положением о порядке оказания медицинских услуг на платной основе сверх Территориальной программы государственных гарантий оказания гражданам  Российской Федерации бесплатной медицинской помощи в муниципальных учреждениях здравоохранения», утвержденным Постановлением Новокузнецкого городского Совета народных депутатов № 11/185 от 27.12.2007г. и другими нормативными правовыми актами, регулирующими данный вид деятельности.</w:t>
      </w:r>
    </w:p>
    <w:p w:rsidR="00A2239C" w:rsidRDefault="00A2239C">
      <w:pPr>
        <w:numPr>
          <w:ilvl w:val="1"/>
          <w:numId w:val="3"/>
        </w:numPr>
        <w:jc w:val="both"/>
      </w:pPr>
      <w:r>
        <w:t>Платные медицинские услуги осуществляются в целях совершенствования материальной базы и улучшения лечебного процесса учреждения, наиболее полного удовлетворения спроса населения при условии выполнения учреждением обязательств по выполнению заданий Территориальной программы.</w:t>
      </w:r>
    </w:p>
    <w:p w:rsidR="00A2239C" w:rsidRDefault="00A2239C">
      <w:pPr>
        <w:numPr>
          <w:ilvl w:val="1"/>
          <w:numId w:val="3"/>
        </w:numPr>
        <w:ind w:left="788" w:hanging="431"/>
        <w:jc w:val="both"/>
      </w:pPr>
      <w:r>
        <w:t>К медицинским услугам, оказываемым на платной основе, относятся услуги: не входящие в Территориальную программу по видам медицинской помощи; оказываемые сверх объемов, установленных государственным и муниципальным заказом; предоставляемые пациенту на условиях, не предусмотренных Территориальной программой.</w:t>
      </w:r>
    </w:p>
    <w:p w:rsidR="00A2239C" w:rsidRDefault="00A2239C">
      <w:pPr>
        <w:numPr>
          <w:ilvl w:val="1"/>
          <w:numId w:val="3"/>
        </w:numPr>
        <w:jc w:val="both"/>
      </w:pPr>
      <w:r>
        <w:t xml:space="preserve">Медицинские услуги сверх Территориальной программы предоставляются на платной основе: </w:t>
      </w:r>
    </w:p>
    <w:p w:rsidR="00A2239C" w:rsidRDefault="00A2239C">
      <w:pPr>
        <w:numPr>
          <w:ilvl w:val="1"/>
          <w:numId w:val="2"/>
        </w:numPr>
        <w:jc w:val="both"/>
      </w:pPr>
      <w:r>
        <w:t>в форме платных услуг населению;</w:t>
      </w:r>
    </w:p>
    <w:p w:rsidR="00A2239C" w:rsidRDefault="00A2239C">
      <w:pPr>
        <w:numPr>
          <w:ilvl w:val="1"/>
          <w:numId w:val="2"/>
        </w:numPr>
        <w:jc w:val="both"/>
      </w:pPr>
      <w:r>
        <w:t>по программам добровольного медицинского страхования (далее – программы ДМС) в соответствии с действующим законодательством Российской Федерации;</w:t>
      </w:r>
    </w:p>
    <w:p w:rsidR="00A2239C" w:rsidRDefault="00A2239C">
      <w:pPr>
        <w:numPr>
          <w:ilvl w:val="1"/>
          <w:numId w:val="2"/>
        </w:numPr>
        <w:jc w:val="both"/>
      </w:pPr>
      <w:r>
        <w:t>по договорам медицинского учреждения на предоставление этих услуг с юридическими лицами, а также с предпринимателями без образования юридического лица.</w:t>
      </w:r>
    </w:p>
    <w:p w:rsidR="00A2239C" w:rsidRDefault="00A2239C">
      <w:pPr>
        <w:jc w:val="both"/>
      </w:pPr>
    </w:p>
    <w:p w:rsidR="00A2239C" w:rsidRDefault="00A2239C">
      <w:pPr>
        <w:jc w:val="both"/>
      </w:pPr>
    </w:p>
    <w:p w:rsidR="00A2239C" w:rsidRDefault="00A2239C">
      <w:pPr>
        <w:numPr>
          <w:ilvl w:val="0"/>
          <w:numId w:val="3"/>
        </w:numPr>
        <w:jc w:val="center"/>
        <w:rPr>
          <w:b/>
        </w:rPr>
      </w:pPr>
      <w:r>
        <w:rPr>
          <w:b/>
        </w:rPr>
        <w:t xml:space="preserve">Перечень медицинских услуг, которые могут оказываться </w:t>
      </w:r>
    </w:p>
    <w:p w:rsidR="00A2239C" w:rsidRDefault="00A2239C">
      <w:pPr>
        <w:rPr>
          <w:b/>
        </w:rPr>
      </w:pPr>
      <w:r>
        <w:rPr>
          <w:b/>
        </w:rPr>
        <w:t xml:space="preserve">                                               </w:t>
      </w:r>
      <w:r w:rsidR="00B05267">
        <w:rPr>
          <w:b/>
        </w:rPr>
        <w:t>ГБУЗ НКССМП</w:t>
      </w:r>
      <w:r>
        <w:rPr>
          <w:b/>
        </w:rPr>
        <w:t xml:space="preserve"> на платной основе.</w:t>
      </w:r>
    </w:p>
    <w:p w:rsidR="00A2239C" w:rsidRDefault="00A2239C">
      <w:r>
        <w:rPr>
          <w:b/>
        </w:rPr>
        <w:lastRenderedPageBreak/>
        <w:t xml:space="preserve">       </w:t>
      </w:r>
    </w:p>
    <w:p w:rsidR="00A2239C" w:rsidRDefault="00A2239C">
      <w:pPr>
        <w:numPr>
          <w:ilvl w:val="1"/>
          <w:numId w:val="3"/>
        </w:numPr>
        <w:jc w:val="both"/>
      </w:pPr>
      <w:r>
        <w:t>Транспортировка выездной бригадой СМП больного по указанному адресу по желанию больного либо иного заинтересованного лица.</w:t>
      </w:r>
    </w:p>
    <w:p w:rsidR="00A2239C" w:rsidRDefault="00A2239C">
      <w:pPr>
        <w:numPr>
          <w:ilvl w:val="1"/>
          <w:numId w:val="3"/>
        </w:numPr>
        <w:jc w:val="both"/>
      </w:pPr>
      <w:r>
        <w:t>Медицинское обеспечение при погребении умерших, на массовых, спортивных, зрелищных, общественных мероприятиях по инициативе физического или юридического лица;</w:t>
      </w:r>
    </w:p>
    <w:p w:rsidR="00A2239C" w:rsidRDefault="00A2239C">
      <w:pPr>
        <w:numPr>
          <w:ilvl w:val="1"/>
          <w:numId w:val="3"/>
        </w:numPr>
        <w:jc w:val="both"/>
      </w:pPr>
      <w:r>
        <w:t xml:space="preserve"> Оказание медицинской помощи выездной бригадой СМП по договорам с юридическими лицами;</w:t>
      </w:r>
    </w:p>
    <w:p w:rsidR="00A2239C" w:rsidRDefault="00A2239C">
      <w:pPr>
        <w:numPr>
          <w:ilvl w:val="1"/>
          <w:numId w:val="3"/>
        </w:numPr>
        <w:jc w:val="both"/>
      </w:pPr>
      <w:r>
        <w:t xml:space="preserve">По заявкам ЛПУ: доставка крови и ее заменителей, доставка врачей консультантов и других медицинских работников из дома в ЛПУ, доставка технических и хозяйственных работников в ЛПУ, перевозка анализов в лаборатории, прочие перевозки из ЛПУ в ЛПУ не предусмотренные Территориальной программой государственных гарантий в рамках утвержденного муниципального заказа </w:t>
      </w:r>
    </w:p>
    <w:p w:rsidR="00A2239C" w:rsidRDefault="00A2239C">
      <w:pPr>
        <w:numPr>
          <w:ilvl w:val="1"/>
          <w:numId w:val="3"/>
        </w:numPr>
        <w:jc w:val="both"/>
      </w:pPr>
      <w:r>
        <w:t xml:space="preserve"> Лечебные процедуры по назначению лечащего врача на подстанциях скорой медицинской помощи по желанию граждан:</w:t>
      </w:r>
    </w:p>
    <w:p w:rsidR="00A2239C" w:rsidRDefault="00A2239C">
      <w:pPr>
        <w:numPr>
          <w:ilvl w:val="1"/>
          <w:numId w:val="2"/>
        </w:numPr>
        <w:jc w:val="both"/>
      </w:pPr>
      <w:r>
        <w:t>внутримышечные инъекции;</w:t>
      </w:r>
    </w:p>
    <w:p w:rsidR="00A2239C" w:rsidRDefault="00A2239C">
      <w:pPr>
        <w:numPr>
          <w:ilvl w:val="1"/>
          <w:numId w:val="2"/>
        </w:numPr>
        <w:jc w:val="both"/>
      </w:pPr>
      <w:r>
        <w:t>внутривенные инъекции;</w:t>
      </w:r>
    </w:p>
    <w:p w:rsidR="00A2239C" w:rsidRDefault="00A2239C">
      <w:pPr>
        <w:numPr>
          <w:ilvl w:val="1"/>
          <w:numId w:val="2"/>
        </w:numPr>
        <w:jc w:val="both"/>
      </w:pPr>
      <w:r>
        <w:t>капельные инъекции.</w:t>
      </w:r>
    </w:p>
    <w:p w:rsidR="00A2239C" w:rsidRDefault="00A2239C">
      <w:pPr>
        <w:numPr>
          <w:ilvl w:val="1"/>
          <w:numId w:val="3"/>
        </w:numPr>
        <w:jc w:val="both"/>
      </w:pPr>
      <w:r>
        <w:t>Выдача справки  о вызове бригады скорой помощи (сигнальный лист) по желанию пациента  для предоставления по месту требования.</w:t>
      </w:r>
    </w:p>
    <w:p w:rsidR="00A2239C" w:rsidRDefault="00A2239C">
      <w:pPr>
        <w:numPr>
          <w:ilvl w:val="1"/>
          <w:numId w:val="3"/>
        </w:numPr>
        <w:jc w:val="both"/>
      </w:pPr>
      <w:r>
        <w:t>Медицинские услуги скорой помощи по междугородним перевозкам больного осуществляется только по согласованию с главным врачом.</w:t>
      </w:r>
    </w:p>
    <w:p w:rsidR="00A2239C" w:rsidRDefault="00A2239C">
      <w:pPr>
        <w:ind w:right="-70"/>
        <w:jc w:val="both"/>
      </w:pPr>
    </w:p>
    <w:p w:rsidR="00A2239C" w:rsidRDefault="00A2239C">
      <w:pPr>
        <w:ind w:right="-70"/>
        <w:jc w:val="both"/>
      </w:pPr>
    </w:p>
    <w:p w:rsidR="00A2239C" w:rsidRDefault="00A2239C">
      <w:pPr>
        <w:numPr>
          <w:ilvl w:val="0"/>
          <w:numId w:val="3"/>
        </w:numPr>
        <w:jc w:val="center"/>
        <w:rPr>
          <w:b/>
        </w:rPr>
      </w:pPr>
      <w:r>
        <w:rPr>
          <w:b/>
        </w:rPr>
        <w:t>Порядок предоставления медицинских услуг на платной основе по договору с физическим лицом</w:t>
      </w:r>
    </w:p>
    <w:p w:rsidR="00A2239C" w:rsidRDefault="00A2239C">
      <w:pPr>
        <w:rPr>
          <w:b/>
        </w:rPr>
      </w:pPr>
    </w:p>
    <w:p w:rsidR="00A2239C" w:rsidRDefault="00A2239C">
      <w:pPr>
        <w:numPr>
          <w:ilvl w:val="1"/>
          <w:numId w:val="3"/>
        </w:numPr>
        <w:jc w:val="both"/>
      </w:pPr>
      <w:r>
        <w:t>Медицинские услуги на платной основе оказываются только при наличии согласия пациентов, которые должны быть уведомлены об этом предварительно. При невозможности получения такого согласия самого пациента, оно может быть получено от его законных представителей (опекунов). Согласие должно быть получено до момента оказания медицинской услуги.</w:t>
      </w:r>
    </w:p>
    <w:p w:rsidR="00A2239C" w:rsidRDefault="00A2239C">
      <w:pPr>
        <w:numPr>
          <w:ilvl w:val="1"/>
          <w:numId w:val="3"/>
        </w:numPr>
        <w:jc w:val="both"/>
      </w:pPr>
      <w:r>
        <w:t>Ответственными за организацию предоставления платных услуг являются главный врач, заместитель главного врача по лечебной части, заведующие подстанциями, старший дежурный врач смены.</w:t>
      </w:r>
    </w:p>
    <w:p w:rsidR="00A2239C" w:rsidRDefault="00A2239C">
      <w:pPr>
        <w:numPr>
          <w:ilvl w:val="1"/>
          <w:numId w:val="3"/>
        </w:numPr>
        <w:jc w:val="both"/>
      </w:pPr>
      <w:r>
        <w:t xml:space="preserve">Исполнителями платных услуг являются штатные сотрудники </w:t>
      </w:r>
      <w:r w:rsidR="00B05267">
        <w:t>ГБУЗ НКССМП</w:t>
      </w:r>
      <w:r>
        <w:t>, в соответствии с приказом руководителя о разрешении оказания платных услуг.</w:t>
      </w:r>
    </w:p>
    <w:p w:rsidR="00A2239C" w:rsidRDefault="00A2239C">
      <w:pPr>
        <w:numPr>
          <w:ilvl w:val="1"/>
          <w:numId w:val="3"/>
        </w:numPr>
        <w:jc w:val="both"/>
      </w:pPr>
      <w:r>
        <w:t>При предоставлении медицинских услуг</w:t>
      </w:r>
      <w:r w:rsidR="00B05267">
        <w:t xml:space="preserve"> на платной основе </w:t>
      </w:r>
      <w:r>
        <w:t>сохраняется установленный режим работы медицинского учреждения и не ухудшается доступность и качество медицинской помощи, оказываемой по Территориальной программе.</w:t>
      </w:r>
    </w:p>
    <w:p w:rsidR="00A2239C" w:rsidRDefault="00A2239C">
      <w:pPr>
        <w:numPr>
          <w:ilvl w:val="1"/>
          <w:numId w:val="3"/>
        </w:numPr>
        <w:jc w:val="both"/>
      </w:pPr>
      <w:r>
        <w:t>Учреждение обеспечивает граждан бесплатной, доступной и достоверной информацией, которая содержит:</w:t>
      </w:r>
    </w:p>
    <w:p w:rsidR="00A2239C" w:rsidRDefault="00A2239C">
      <w:pPr>
        <w:numPr>
          <w:ilvl w:val="1"/>
          <w:numId w:val="2"/>
        </w:numPr>
        <w:jc w:val="both"/>
      </w:pPr>
      <w:r>
        <w:t>сведения о месте нахождения учреждения, месте его государственной регистрации;</w:t>
      </w:r>
    </w:p>
    <w:p w:rsidR="00A2239C" w:rsidRDefault="00A2239C">
      <w:pPr>
        <w:numPr>
          <w:ilvl w:val="1"/>
          <w:numId w:val="2"/>
        </w:numPr>
        <w:jc w:val="both"/>
      </w:pPr>
      <w:r>
        <w:t>перечень оказываемых услуг, порядок и формы их предоставления;</w:t>
      </w:r>
    </w:p>
    <w:p w:rsidR="00A2239C" w:rsidRDefault="00A2239C">
      <w:pPr>
        <w:numPr>
          <w:ilvl w:val="1"/>
          <w:numId w:val="2"/>
        </w:numPr>
        <w:jc w:val="both"/>
      </w:pPr>
      <w:r>
        <w:t>стоимость оказываемых услуг, порядок и формы оплаты,</w:t>
      </w:r>
    </w:p>
    <w:p w:rsidR="00A2239C" w:rsidRDefault="00A2239C">
      <w:pPr>
        <w:numPr>
          <w:ilvl w:val="1"/>
          <w:numId w:val="2"/>
        </w:numPr>
        <w:jc w:val="both"/>
      </w:pPr>
      <w:r>
        <w:t>сведения о медицинских работниках, имеющих право оказывать платные услуги.</w:t>
      </w:r>
    </w:p>
    <w:p w:rsidR="00A2239C" w:rsidRDefault="00A2239C">
      <w:pPr>
        <w:ind w:left="737"/>
        <w:jc w:val="both"/>
      </w:pPr>
      <w:r>
        <w:t>Кроме того, пациент имеет право на получение полной информации об объеме и условиях потребляемой медицинской услуги на платной основе, с указанием фамилии, имени, отчества, специальнос</w:t>
      </w:r>
      <w:r w:rsidR="00B05267">
        <w:t xml:space="preserve">ти, квалификационной категории </w:t>
      </w:r>
      <w:r>
        <w:t>врача, наличии лицензии и сертификата на оказание данной услуги. Данная информация находится в доступном для пациента месте.</w:t>
      </w:r>
    </w:p>
    <w:p w:rsidR="00A2239C" w:rsidRDefault="00A2239C">
      <w:pPr>
        <w:numPr>
          <w:ilvl w:val="1"/>
          <w:numId w:val="3"/>
        </w:numPr>
        <w:jc w:val="both"/>
      </w:pPr>
      <w:r>
        <w:t xml:space="preserve">Цена предоставляемых населению медицинских услуг не должна превышать предельные максимальные тарифы на медицинские услуги, оказываемые на платной основе сверх Территориальной программы, утвержденные Постановлением </w:t>
      </w:r>
      <w:r>
        <w:lastRenderedPageBreak/>
        <w:t xml:space="preserve">Новокузнецкого городского Совета народных депутатом «Об установлении цен (тарифов) на платную медицинскую помощь и платные услуги в муниципальных лечебно-профилактических учреждениях города Новокузнецка с 1 ноября 2007 года» № 8/134 от 06.11.2007 и соответствовать цене, установленной «Прейскурантом на оказание  медицинских услуг  на платной основе  </w:t>
      </w:r>
      <w:r w:rsidR="00B05267">
        <w:t>ГБУЗ НКССМП</w:t>
      </w:r>
      <w:r>
        <w:t xml:space="preserve"> (Приложение №1). </w:t>
      </w:r>
    </w:p>
    <w:p w:rsidR="00A2239C" w:rsidRDefault="00A2239C">
      <w:pPr>
        <w:numPr>
          <w:ilvl w:val="1"/>
          <w:numId w:val="3"/>
        </w:numPr>
        <w:jc w:val="both"/>
      </w:pPr>
      <w:r>
        <w:t>С лицами, непосредственно участвующими в приеме наличных денег от населения, заключается договор о полной материальной ответственности.</w:t>
      </w:r>
    </w:p>
    <w:p w:rsidR="00A2239C" w:rsidRDefault="00A2239C">
      <w:pPr>
        <w:numPr>
          <w:ilvl w:val="1"/>
          <w:numId w:val="3"/>
        </w:numPr>
        <w:ind w:left="788" w:hanging="431"/>
        <w:jc w:val="both"/>
      </w:pPr>
      <w:r>
        <w:t>При оформлении платной услуги пациент заполняет заявление установленного образца на имя главного врача учреждения на оказание платной медицинской услуги (Приложение №2). После этого ему выдается квитанция на оплату утвержденной формы, являющаяся документом строгой отчетности (Приложение №4).</w:t>
      </w:r>
    </w:p>
    <w:p w:rsidR="00A2239C" w:rsidRDefault="00A2239C">
      <w:pPr>
        <w:numPr>
          <w:ilvl w:val="1"/>
          <w:numId w:val="3"/>
        </w:numPr>
        <w:jc w:val="both"/>
      </w:pPr>
      <w:r>
        <w:t>После получения квитанции, пациент оплачивает, указанную в ней сумму материально-ответственному лицу.</w:t>
      </w:r>
    </w:p>
    <w:p w:rsidR="00A2239C" w:rsidRDefault="00A2239C">
      <w:pPr>
        <w:numPr>
          <w:ilvl w:val="1"/>
          <w:numId w:val="3"/>
        </w:numPr>
        <w:jc w:val="both"/>
      </w:pPr>
      <w:r>
        <w:t>Договор, деньги и квитанция сдаются в кассу учреждения в соответствии с нормами действующего законодательства.</w:t>
      </w:r>
    </w:p>
    <w:p w:rsidR="00A2239C" w:rsidRDefault="00A2239C">
      <w:pPr>
        <w:numPr>
          <w:ilvl w:val="1"/>
          <w:numId w:val="3"/>
        </w:numPr>
        <w:jc w:val="both"/>
      </w:pPr>
      <w:r>
        <w:t xml:space="preserve">На основании квитанции бухгалтерия выписывает приходный кассовый ордер, который подшивается к отчету кассира. Данная документация хранится в архиве в течение 5 лет. </w:t>
      </w:r>
    </w:p>
    <w:p w:rsidR="00A2239C" w:rsidRDefault="00A2239C">
      <w:pPr>
        <w:numPr>
          <w:ilvl w:val="1"/>
          <w:numId w:val="3"/>
        </w:numPr>
        <w:jc w:val="both"/>
      </w:pPr>
      <w:r>
        <w:t>Лицо, оформившее</w:t>
      </w:r>
      <w:r w:rsidR="00B05267">
        <w:t xml:space="preserve"> платную медицинскую услугу на </w:t>
      </w:r>
      <w:r>
        <w:t>перевозку больного либо на дежурство бригады, обязано направить бригаду соответствующего профиля, в указанное время, на указанный адрес с бригадой, способной осуществить перевозку или дежурство, включая перенос больного на носилках.</w:t>
      </w:r>
    </w:p>
    <w:p w:rsidR="00A2239C" w:rsidRDefault="00A2239C">
      <w:pPr>
        <w:ind w:left="57"/>
        <w:jc w:val="both"/>
      </w:pPr>
    </w:p>
    <w:p w:rsidR="00A2239C" w:rsidRDefault="00A2239C">
      <w:pPr>
        <w:numPr>
          <w:ilvl w:val="0"/>
          <w:numId w:val="3"/>
        </w:numPr>
        <w:jc w:val="center"/>
        <w:rPr>
          <w:b/>
        </w:rPr>
      </w:pPr>
      <w:r>
        <w:rPr>
          <w:b/>
        </w:rPr>
        <w:t>Порядок предоставления медицинских услуг на платной основе по договору с юридическим лицом</w:t>
      </w:r>
    </w:p>
    <w:p w:rsidR="00A2239C" w:rsidRDefault="00A2239C">
      <w:pPr>
        <w:rPr>
          <w:b/>
        </w:rPr>
      </w:pPr>
    </w:p>
    <w:p w:rsidR="00A2239C" w:rsidRDefault="00A2239C">
      <w:pPr>
        <w:numPr>
          <w:ilvl w:val="1"/>
          <w:numId w:val="3"/>
        </w:numPr>
        <w:jc w:val="both"/>
      </w:pPr>
      <w:r>
        <w:t>Предоставление платных медицинских услуг оформляется договором в письменном виде, который заключается между медицинским учреждением, с одной стороны, и   юридическими лицами, с другой стороны (Приложение №3).</w:t>
      </w:r>
    </w:p>
    <w:p w:rsidR="00A2239C" w:rsidRDefault="00A2239C">
      <w:pPr>
        <w:numPr>
          <w:ilvl w:val="1"/>
          <w:numId w:val="3"/>
        </w:numPr>
        <w:jc w:val="both"/>
      </w:pPr>
      <w:r>
        <w:t>Договор должен содержать:</w:t>
      </w:r>
    </w:p>
    <w:p w:rsidR="00A2239C" w:rsidRDefault="00A2239C">
      <w:pPr>
        <w:numPr>
          <w:ilvl w:val="1"/>
          <w:numId w:val="2"/>
        </w:numPr>
        <w:jc w:val="both"/>
      </w:pPr>
      <w:r>
        <w:t>наименование услуги;</w:t>
      </w:r>
    </w:p>
    <w:p w:rsidR="00A2239C" w:rsidRDefault="00A2239C">
      <w:pPr>
        <w:numPr>
          <w:ilvl w:val="1"/>
          <w:numId w:val="2"/>
        </w:numPr>
        <w:jc w:val="both"/>
      </w:pPr>
      <w:r>
        <w:t>цену услуги;</w:t>
      </w:r>
    </w:p>
    <w:p w:rsidR="00A2239C" w:rsidRDefault="00A2239C">
      <w:pPr>
        <w:numPr>
          <w:ilvl w:val="1"/>
          <w:numId w:val="2"/>
        </w:numPr>
        <w:jc w:val="both"/>
      </w:pPr>
      <w:r>
        <w:t>порядок, условия и срок исполнения услуги;</w:t>
      </w:r>
    </w:p>
    <w:p w:rsidR="00A2239C" w:rsidRDefault="00A2239C">
      <w:pPr>
        <w:numPr>
          <w:ilvl w:val="1"/>
          <w:numId w:val="2"/>
        </w:numPr>
        <w:jc w:val="both"/>
      </w:pPr>
      <w:r>
        <w:t>права и обязанности сторон;</w:t>
      </w:r>
    </w:p>
    <w:p w:rsidR="00A2239C" w:rsidRDefault="00A2239C">
      <w:pPr>
        <w:numPr>
          <w:ilvl w:val="1"/>
          <w:numId w:val="2"/>
        </w:numPr>
        <w:jc w:val="both"/>
      </w:pPr>
      <w:r>
        <w:t>ответственность сторон.</w:t>
      </w:r>
    </w:p>
    <w:p w:rsidR="00A2239C" w:rsidRDefault="00A2239C">
      <w:pPr>
        <w:numPr>
          <w:ilvl w:val="1"/>
          <w:numId w:val="3"/>
        </w:numPr>
        <w:jc w:val="both"/>
      </w:pPr>
      <w:r>
        <w:t>Цена предоставляемых медицинских услуг юридическим лицам</w:t>
      </w:r>
      <w:r w:rsidR="00B05267">
        <w:t xml:space="preserve"> должна </w:t>
      </w:r>
      <w:r>
        <w:t xml:space="preserve">соответствовать цене, установленной «Прейскурантом на оказание медицинских услуг  на платной основе </w:t>
      </w:r>
      <w:r w:rsidR="00B05267">
        <w:t>ГБУЗ НКССМП</w:t>
      </w:r>
      <w:r>
        <w:t xml:space="preserve"> (Приложение №1).</w:t>
      </w:r>
    </w:p>
    <w:p w:rsidR="00A2239C" w:rsidRDefault="00A2239C">
      <w:pPr>
        <w:numPr>
          <w:ilvl w:val="1"/>
          <w:numId w:val="3"/>
        </w:numPr>
        <w:jc w:val="both"/>
      </w:pPr>
      <w:r>
        <w:t>Расчеты за предоставление платных услуг осуществляются в соответствии с нормами действующего законодательства.</w:t>
      </w:r>
    </w:p>
    <w:p w:rsidR="00A2239C" w:rsidRDefault="00A2239C">
      <w:pPr>
        <w:jc w:val="both"/>
      </w:pPr>
    </w:p>
    <w:p w:rsidR="00A2239C" w:rsidRDefault="00A2239C">
      <w:pPr>
        <w:numPr>
          <w:ilvl w:val="0"/>
          <w:numId w:val="3"/>
        </w:numPr>
        <w:jc w:val="center"/>
        <w:rPr>
          <w:b/>
        </w:rPr>
      </w:pPr>
      <w:r>
        <w:rPr>
          <w:b/>
        </w:rPr>
        <w:t>Взаимодействие со страховыми организациями при реализации программ добровольного медицинского страхования.</w:t>
      </w:r>
    </w:p>
    <w:p w:rsidR="00A2239C" w:rsidRDefault="00A2239C">
      <w:pPr>
        <w:rPr>
          <w:b/>
        </w:rPr>
      </w:pPr>
    </w:p>
    <w:p w:rsidR="00A2239C" w:rsidRDefault="00A2239C">
      <w:pPr>
        <w:numPr>
          <w:ilvl w:val="1"/>
          <w:numId w:val="3"/>
        </w:numPr>
        <w:jc w:val="both"/>
      </w:pPr>
      <w:r>
        <w:t>Оказание медицинских услуг на платной основе, осуществляемых по программам ДМС, оформляется соответствующим двусторонним договором со страховыми медицинскими организациями, осуществля</w:t>
      </w:r>
      <w:r w:rsidR="00B05267">
        <w:t xml:space="preserve">ющими добровольное медицинское </w:t>
      </w:r>
      <w:r>
        <w:t>страхование, при наличии лицензии на данный вид деятельности.</w:t>
      </w:r>
    </w:p>
    <w:p w:rsidR="00A2239C" w:rsidRDefault="00A2239C">
      <w:pPr>
        <w:numPr>
          <w:ilvl w:val="1"/>
          <w:numId w:val="3"/>
        </w:numPr>
        <w:jc w:val="both"/>
      </w:pPr>
      <w:r>
        <w:t>Оказание медицинских услуг, осуществляемых по программе ДМС в учреждении, не должно ущемлять прав граждан на получение ими бесплатной медицинской помощи в объеме Территориальной программы.</w:t>
      </w:r>
    </w:p>
    <w:p w:rsidR="00A2239C" w:rsidRDefault="00A2239C">
      <w:pPr>
        <w:jc w:val="both"/>
      </w:pPr>
    </w:p>
    <w:p w:rsidR="00A2239C" w:rsidRDefault="00A2239C">
      <w:pPr>
        <w:numPr>
          <w:ilvl w:val="0"/>
          <w:numId w:val="3"/>
        </w:numPr>
        <w:jc w:val="center"/>
        <w:rPr>
          <w:b/>
        </w:rPr>
      </w:pPr>
      <w:r>
        <w:rPr>
          <w:b/>
        </w:rPr>
        <w:t>Порядок учета медицинских услуг, оказываемых пациентам на платной основе</w:t>
      </w:r>
    </w:p>
    <w:p w:rsidR="00A2239C" w:rsidRDefault="00A2239C">
      <w:pPr>
        <w:rPr>
          <w:b/>
        </w:rPr>
      </w:pPr>
    </w:p>
    <w:p w:rsidR="00A2239C" w:rsidRDefault="00A2239C">
      <w:pPr>
        <w:numPr>
          <w:ilvl w:val="1"/>
          <w:numId w:val="3"/>
        </w:numPr>
        <w:jc w:val="both"/>
      </w:pPr>
      <w:r>
        <w:lastRenderedPageBreak/>
        <w:t>Бланки строгой отчетности учитываются по форме 448 (Приложение №5).</w:t>
      </w:r>
    </w:p>
    <w:p w:rsidR="00A2239C" w:rsidRDefault="00A2239C">
      <w:pPr>
        <w:numPr>
          <w:ilvl w:val="1"/>
          <w:numId w:val="3"/>
        </w:numPr>
        <w:jc w:val="both"/>
      </w:pPr>
      <w:r>
        <w:t>Операции по оплате медицинских услуг отражаются в журнале платных меди</w:t>
      </w:r>
      <w:r w:rsidR="00B05267">
        <w:t xml:space="preserve">цинских услуг (Приложение №6), </w:t>
      </w:r>
      <w:r>
        <w:t xml:space="preserve">который должен быть пронумерован и прошнурован. </w:t>
      </w:r>
    </w:p>
    <w:p w:rsidR="00A2239C" w:rsidRDefault="00A2239C">
      <w:pPr>
        <w:numPr>
          <w:ilvl w:val="1"/>
          <w:numId w:val="3"/>
        </w:numPr>
        <w:jc w:val="both"/>
      </w:pPr>
      <w:r>
        <w:t xml:space="preserve">Денежные средства, получаемые </w:t>
      </w:r>
      <w:r w:rsidR="00B05267">
        <w:t>ГБУЗ НКССМП</w:t>
      </w:r>
      <w:r>
        <w:t xml:space="preserve"> от оказания медицинских услуг на платной основе, аккумулируются на счетах учреждения в соответствии с Бюджетным кодексом РФ.</w:t>
      </w:r>
    </w:p>
    <w:p w:rsidR="00A2239C" w:rsidRDefault="00A2239C">
      <w:pPr>
        <w:numPr>
          <w:ilvl w:val="1"/>
          <w:numId w:val="3"/>
        </w:numPr>
        <w:jc w:val="both"/>
      </w:pPr>
      <w:r>
        <w:t xml:space="preserve">Распределение доходов получаемых </w:t>
      </w:r>
      <w:r w:rsidR="00B05267">
        <w:t>ГБУЗ НКССМП</w:t>
      </w:r>
      <w:r>
        <w:t xml:space="preserve"> от оказания медицинских услуг на платной основе осуществляется в соответствии с утвержденной сметой доходов и расходов учреждения.</w:t>
      </w:r>
    </w:p>
    <w:p w:rsidR="00A2239C" w:rsidRDefault="00A2239C">
      <w:pPr>
        <w:numPr>
          <w:ilvl w:val="1"/>
          <w:numId w:val="3"/>
        </w:numPr>
        <w:jc w:val="both"/>
      </w:pPr>
      <w:r>
        <w:t xml:space="preserve">Учреждение ведет статистический и бухгалтерский учет и отчетность раздельно по основной деятельности и платным медицинским услугам. </w:t>
      </w:r>
    </w:p>
    <w:p w:rsidR="00A2239C" w:rsidRDefault="00A2239C">
      <w:pPr>
        <w:numPr>
          <w:ilvl w:val="1"/>
          <w:numId w:val="3"/>
        </w:numPr>
        <w:jc w:val="both"/>
      </w:pPr>
      <w:r>
        <w:t xml:space="preserve">Формирование статистического отчета и отчетности по объему и учету поступивших финансовых средств осуществляется в установленном законом порядке.  </w:t>
      </w:r>
    </w:p>
    <w:p w:rsidR="00A2239C" w:rsidRDefault="00A2239C">
      <w:pPr>
        <w:jc w:val="both"/>
      </w:pPr>
    </w:p>
    <w:p w:rsidR="00A2239C" w:rsidRDefault="00A2239C">
      <w:pPr>
        <w:jc w:val="both"/>
      </w:pPr>
    </w:p>
    <w:p w:rsidR="00A2239C" w:rsidRDefault="00A2239C">
      <w:pPr>
        <w:numPr>
          <w:ilvl w:val="0"/>
          <w:numId w:val="3"/>
        </w:numPr>
        <w:jc w:val="center"/>
        <w:rPr>
          <w:b/>
        </w:rPr>
      </w:pPr>
      <w:r>
        <w:rPr>
          <w:b/>
        </w:rPr>
        <w:t>Условия, при которых медицинская помощь не может</w:t>
      </w:r>
    </w:p>
    <w:p w:rsidR="00A2239C" w:rsidRDefault="00A2239C">
      <w:pPr>
        <w:jc w:val="center"/>
        <w:rPr>
          <w:b/>
        </w:rPr>
      </w:pPr>
      <w:r>
        <w:rPr>
          <w:b/>
        </w:rPr>
        <w:t>быть оказана на платной основе.</w:t>
      </w:r>
    </w:p>
    <w:p w:rsidR="00A2239C" w:rsidRDefault="00A2239C">
      <w:pPr>
        <w:rPr>
          <w:b/>
        </w:rPr>
      </w:pPr>
    </w:p>
    <w:p w:rsidR="00A2239C" w:rsidRDefault="00A2239C">
      <w:pPr>
        <w:numPr>
          <w:ilvl w:val="1"/>
          <w:numId w:val="3"/>
        </w:numPr>
        <w:jc w:val="both"/>
      </w:pPr>
      <w:r>
        <w:t xml:space="preserve">Медицинская помощь не может быть оказана на платной основе в случаях: </w:t>
      </w:r>
    </w:p>
    <w:p w:rsidR="00A2239C" w:rsidRDefault="00A2239C">
      <w:pPr>
        <w:numPr>
          <w:ilvl w:val="1"/>
          <w:numId w:val="2"/>
        </w:numPr>
        <w:jc w:val="both"/>
      </w:pPr>
      <w:r>
        <w:t>проведения лечебно-диагностических мероприятий по жизненным показаниям;</w:t>
      </w:r>
    </w:p>
    <w:p w:rsidR="00A2239C" w:rsidRDefault="00A2239C">
      <w:pPr>
        <w:numPr>
          <w:ilvl w:val="1"/>
          <w:numId w:val="2"/>
        </w:numPr>
        <w:jc w:val="both"/>
      </w:pPr>
      <w:r>
        <w:t>отсутствия соответствующего договора об оказании медицинских услуг на платной основе с пациентом либо иным заинтересованным лицом;</w:t>
      </w:r>
    </w:p>
    <w:p w:rsidR="00A2239C" w:rsidRDefault="00A2239C">
      <w:pPr>
        <w:numPr>
          <w:ilvl w:val="1"/>
          <w:numId w:val="2"/>
        </w:numPr>
        <w:jc w:val="both"/>
      </w:pPr>
      <w:r>
        <w:t>оказания скорой и неотложной медицинской помощи.</w:t>
      </w:r>
    </w:p>
    <w:p w:rsidR="00A2239C" w:rsidRDefault="00A2239C">
      <w:pPr>
        <w:ind w:left="357"/>
        <w:jc w:val="both"/>
      </w:pPr>
    </w:p>
    <w:p w:rsidR="00A2239C" w:rsidRDefault="00A2239C">
      <w:pPr>
        <w:ind w:left="357"/>
        <w:jc w:val="both"/>
      </w:pPr>
    </w:p>
    <w:p w:rsidR="00A2239C" w:rsidRDefault="00A2239C">
      <w:pPr>
        <w:numPr>
          <w:ilvl w:val="0"/>
          <w:numId w:val="3"/>
        </w:numPr>
        <w:jc w:val="center"/>
        <w:rPr>
          <w:b/>
        </w:rPr>
      </w:pPr>
      <w:r>
        <w:rPr>
          <w:b/>
        </w:rPr>
        <w:t>Лица, имеющие льготы, при оказании платных медицинских услуг.</w:t>
      </w:r>
    </w:p>
    <w:p w:rsidR="00A2239C" w:rsidRDefault="00A2239C">
      <w:pPr>
        <w:rPr>
          <w:b/>
        </w:rPr>
      </w:pPr>
    </w:p>
    <w:p w:rsidR="00A2239C" w:rsidRDefault="00B05267">
      <w:pPr>
        <w:ind w:left="708" w:firstLine="72"/>
        <w:jc w:val="both"/>
      </w:pPr>
      <w:r>
        <w:t>ГБУЗ НКССМП</w:t>
      </w:r>
      <w:r w:rsidR="00A2239C">
        <w:t xml:space="preserve"> предоставляет льготы по оказанию платных медицинских услуг следующим категориям граждан:</w:t>
      </w:r>
    </w:p>
    <w:p w:rsidR="00A2239C" w:rsidRDefault="00A2239C">
      <w:pPr>
        <w:numPr>
          <w:ilvl w:val="2"/>
          <w:numId w:val="3"/>
        </w:numPr>
        <w:jc w:val="both"/>
      </w:pPr>
      <w:r>
        <w:t>Инвалидам 1 и 2 групп, детям-инвалидам, оставшимся без попечения родителей, участникам ВОВ и лицам, приравненным к ним (в том числе участникам локальны</w:t>
      </w:r>
      <w:r w:rsidR="00B05267">
        <w:t>х конфликтов и боевых действий)</w:t>
      </w:r>
      <w:r>
        <w:t xml:space="preserve"> – 60%;</w:t>
      </w:r>
    </w:p>
    <w:p w:rsidR="00A2239C" w:rsidRDefault="00A2239C">
      <w:pPr>
        <w:numPr>
          <w:ilvl w:val="2"/>
          <w:numId w:val="3"/>
        </w:numPr>
        <w:jc w:val="both"/>
      </w:pPr>
      <w:r>
        <w:t>Участникам ликвидации последствий аварии на Чернобыльской АЭС и лицам, приравненным к ним, лицам, являющимся жертвами незаконных политических репрессий и проживающим в городе Новокузнецке, инвалидам детства, детям до 14 лет – 40%;</w:t>
      </w:r>
    </w:p>
    <w:p w:rsidR="00A2239C" w:rsidRDefault="00A2239C">
      <w:pPr>
        <w:numPr>
          <w:ilvl w:val="2"/>
          <w:numId w:val="3"/>
        </w:numPr>
        <w:jc w:val="both"/>
      </w:pPr>
      <w:r>
        <w:t xml:space="preserve">Детям-инвалидам до 18 лет и </w:t>
      </w:r>
      <w:proofErr w:type="gramStart"/>
      <w:r>
        <w:t>детям, оставшимся без попечения родителей все медицинские справки выдаются</w:t>
      </w:r>
      <w:proofErr w:type="gramEnd"/>
      <w:r>
        <w:t xml:space="preserve"> бесплатно.</w:t>
      </w:r>
    </w:p>
    <w:p w:rsidR="00A2239C" w:rsidRDefault="00A2239C">
      <w:pPr>
        <w:ind w:left="57"/>
        <w:jc w:val="both"/>
      </w:pPr>
    </w:p>
    <w:p w:rsidR="00A2239C" w:rsidRDefault="00A2239C">
      <w:pPr>
        <w:pageBreakBefore/>
        <w:jc w:val="right"/>
        <w:rPr>
          <w:b/>
          <w:sz w:val="20"/>
          <w:szCs w:val="20"/>
        </w:rPr>
      </w:pPr>
    </w:p>
    <w:p w:rsidR="00A2239C" w:rsidRDefault="00A2239C">
      <w:pPr>
        <w:jc w:val="right"/>
        <w:rPr>
          <w:rFonts w:ascii="Courier New" w:hAnsi="Courier New" w:cs="Courier New"/>
          <w:b/>
          <w:bCs/>
          <w:sz w:val="20"/>
          <w:szCs w:val="20"/>
        </w:rPr>
      </w:pPr>
      <w:r>
        <w:rPr>
          <w:rFonts w:ascii="Courier New" w:hAnsi="Courier New" w:cs="Courier New"/>
          <w:b/>
          <w:bCs/>
          <w:sz w:val="20"/>
          <w:szCs w:val="20"/>
        </w:rPr>
        <w:t>Приложение № 3</w:t>
      </w:r>
    </w:p>
    <w:p w:rsidR="00A2239C" w:rsidRDefault="00A2239C">
      <w:pPr>
        <w:jc w:val="center"/>
        <w:rPr>
          <w:rFonts w:ascii="Courier New" w:hAnsi="Courier New" w:cs="Courier New"/>
          <w:b/>
          <w:bCs/>
          <w:sz w:val="20"/>
          <w:szCs w:val="20"/>
        </w:rPr>
      </w:pPr>
      <w:r>
        <w:rPr>
          <w:rFonts w:ascii="Courier New" w:hAnsi="Courier New" w:cs="Courier New"/>
          <w:b/>
          <w:bCs/>
          <w:sz w:val="20"/>
          <w:szCs w:val="20"/>
        </w:rPr>
        <w:t xml:space="preserve">ДОГОВОР </w:t>
      </w:r>
    </w:p>
    <w:p w:rsidR="00A2239C" w:rsidRDefault="00A2239C">
      <w:pPr>
        <w:jc w:val="center"/>
        <w:rPr>
          <w:rFonts w:ascii="Courier New" w:hAnsi="Courier New" w:cs="Courier New"/>
          <w:sz w:val="20"/>
          <w:szCs w:val="20"/>
        </w:rPr>
      </w:pPr>
      <w:r>
        <w:rPr>
          <w:rFonts w:ascii="Courier New" w:hAnsi="Courier New" w:cs="Courier New"/>
          <w:b/>
          <w:bCs/>
          <w:sz w:val="20"/>
          <w:szCs w:val="20"/>
        </w:rPr>
        <w:t>НА ОКАЗАНИЕ МЕДИЦИНСКИХ УСЛУГ</w:t>
      </w:r>
    </w:p>
    <w:p w:rsidR="00A2239C" w:rsidRDefault="00A2239C">
      <w:pPr>
        <w:jc w:val="both"/>
        <w:rPr>
          <w:rFonts w:ascii="Courier New" w:hAnsi="Courier New" w:cs="Courier New"/>
          <w:sz w:val="20"/>
          <w:szCs w:val="20"/>
        </w:rPr>
      </w:pPr>
    </w:p>
    <w:p w:rsidR="00A2239C" w:rsidRDefault="00A2239C">
      <w:pPr>
        <w:jc w:val="both"/>
        <w:rPr>
          <w:rFonts w:ascii="Courier New" w:hAnsi="Courier New" w:cs="Courier New"/>
          <w:sz w:val="20"/>
          <w:szCs w:val="20"/>
        </w:rPr>
      </w:pPr>
    </w:p>
    <w:p w:rsidR="00A2239C" w:rsidRDefault="00A2239C">
      <w:pPr>
        <w:jc w:val="both"/>
        <w:rPr>
          <w:rFonts w:ascii="Courier New" w:hAnsi="Courier New" w:cs="Courier New"/>
          <w:sz w:val="20"/>
          <w:szCs w:val="20"/>
        </w:rPr>
      </w:pPr>
      <w:r>
        <w:rPr>
          <w:rFonts w:ascii="Courier New" w:hAnsi="Courier New" w:cs="Courier New"/>
          <w:sz w:val="20"/>
          <w:szCs w:val="20"/>
        </w:rPr>
        <w:t>г. НОВОКУЗНЕЦК                                             "__" _______ 20 _ г.</w:t>
      </w:r>
    </w:p>
    <w:p w:rsidR="00A2239C" w:rsidRDefault="00A2239C">
      <w:pPr>
        <w:jc w:val="both"/>
        <w:rPr>
          <w:rFonts w:ascii="Courier New" w:hAnsi="Courier New" w:cs="Courier New"/>
          <w:sz w:val="20"/>
          <w:szCs w:val="20"/>
        </w:rPr>
      </w:pPr>
    </w:p>
    <w:p w:rsidR="00A2239C" w:rsidRDefault="00B05267">
      <w:pPr>
        <w:jc w:val="both"/>
        <w:rPr>
          <w:rFonts w:ascii="Courier New" w:hAnsi="Courier New" w:cs="Courier New"/>
          <w:sz w:val="16"/>
          <w:szCs w:val="16"/>
        </w:rPr>
      </w:pPr>
      <w:r>
        <w:rPr>
          <w:rFonts w:ascii="Courier New" w:hAnsi="Courier New" w:cs="Courier New"/>
          <w:sz w:val="20"/>
          <w:szCs w:val="20"/>
          <w:u w:val="single"/>
        </w:rPr>
        <w:t>ГБУЗ</w:t>
      </w:r>
      <w:r w:rsidR="00A2239C">
        <w:rPr>
          <w:rFonts w:ascii="Courier New" w:hAnsi="Courier New" w:cs="Courier New"/>
          <w:sz w:val="20"/>
          <w:szCs w:val="20"/>
          <w:u w:val="single"/>
        </w:rPr>
        <w:t xml:space="preserve"> «</w:t>
      </w:r>
      <w:r>
        <w:rPr>
          <w:rFonts w:ascii="Courier New" w:hAnsi="Courier New" w:cs="Courier New"/>
          <w:sz w:val="20"/>
          <w:szCs w:val="20"/>
          <w:u w:val="single"/>
        </w:rPr>
        <w:t>Новокузнецкая с</w:t>
      </w:r>
      <w:r w:rsidR="00A2239C">
        <w:rPr>
          <w:rFonts w:ascii="Courier New" w:hAnsi="Courier New" w:cs="Courier New"/>
          <w:sz w:val="20"/>
          <w:szCs w:val="20"/>
          <w:u w:val="single"/>
        </w:rPr>
        <w:t>танция скорой медицинской помощи» г. Новокузнецка,</w:t>
      </w:r>
      <w:r w:rsidR="00A2239C">
        <w:rPr>
          <w:rFonts w:ascii="Courier New" w:hAnsi="Courier New" w:cs="Courier New"/>
          <w:sz w:val="20"/>
          <w:szCs w:val="20"/>
        </w:rPr>
        <w:t xml:space="preserve"> действующее на основании</w:t>
      </w:r>
    </w:p>
    <w:p w:rsidR="00A2239C" w:rsidRDefault="00A2239C">
      <w:pPr>
        <w:ind w:left="720" w:firstLine="720"/>
        <w:jc w:val="both"/>
        <w:rPr>
          <w:rFonts w:ascii="Courier New" w:hAnsi="Courier New" w:cs="Courier New"/>
          <w:sz w:val="20"/>
          <w:szCs w:val="20"/>
          <w:u w:val="single"/>
        </w:rPr>
      </w:pPr>
      <w:r>
        <w:rPr>
          <w:rFonts w:ascii="Courier New" w:hAnsi="Courier New" w:cs="Courier New"/>
          <w:sz w:val="16"/>
          <w:szCs w:val="16"/>
        </w:rPr>
        <w:t xml:space="preserve">(наименование предприятия) </w:t>
      </w:r>
    </w:p>
    <w:p w:rsidR="00A2239C" w:rsidRDefault="00A2239C">
      <w:pPr>
        <w:jc w:val="both"/>
        <w:rPr>
          <w:rFonts w:ascii="Courier New" w:hAnsi="Courier New" w:cs="Courier New"/>
          <w:sz w:val="20"/>
          <w:szCs w:val="20"/>
        </w:rPr>
      </w:pPr>
      <w:r>
        <w:rPr>
          <w:rFonts w:ascii="Courier New" w:hAnsi="Courier New" w:cs="Courier New"/>
          <w:sz w:val="20"/>
          <w:szCs w:val="20"/>
          <w:u w:val="single"/>
        </w:rPr>
        <w:t>Устав</w:t>
      </w:r>
      <w:r>
        <w:rPr>
          <w:rFonts w:ascii="Courier New" w:hAnsi="Courier New" w:cs="Courier New"/>
          <w:sz w:val="20"/>
          <w:szCs w:val="20"/>
        </w:rPr>
        <w:t xml:space="preserve">, именуемое в дальнейшем "Исполнитель", в лице главного врача </w:t>
      </w:r>
      <w:r w:rsidR="00B05267">
        <w:rPr>
          <w:rFonts w:ascii="Courier New" w:hAnsi="Courier New" w:cs="Courier New"/>
          <w:sz w:val="20"/>
          <w:szCs w:val="20"/>
          <w:u w:val="single"/>
        </w:rPr>
        <w:t xml:space="preserve">А.А. </w:t>
      </w:r>
      <w:proofErr w:type="spellStart"/>
      <w:r w:rsidR="00B05267">
        <w:rPr>
          <w:rFonts w:ascii="Courier New" w:hAnsi="Courier New" w:cs="Courier New"/>
          <w:sz w:val="20"/>
          <w:szCs w:val="20"/>
          <w:u w:val="single"/>
        </w:rPr>
        <w:t>Шумкин</w:t>
      </w:r>
      <w:r>
        <w:rPr>
          <w:rFonts w:ascii="Courier New" w:hAnsi="Courier New" w:cs="Courier New"/>
          <w:sz w:val="20"/>
          <w:szCs w:val="20"/>
          <w:u w:val="single"/>
        </w:rPr>
        <w:t>а</w:t>
      </w:r>
      <w:proofErr w:type="spellEnd"/>
      <w:r>
        <w:rPr>
          <w:rFonts w:ascii="Courier New" w:hAnsi="Courier New" w:cs="Courier New"/>
          <w:sz w:val="20"/>
          <w:szCs w:val="20"/>
          <w:u w:val="single"/>
        </w:rPr>
        <w:t>,</w:t>
      </w:r>
      <w:r>
        <w:rPr>
          <w:rFonts w:ascii="Courier New" w:hAnsi="Courier New" w:cs="Courier New"/>
          <w:sz w:val="20"/>
          <w:szCs w:val="20"/>
        </w:rPr>
        <w:t xml:space="preserve">  </w:t>
      </w:r>
    </w:p>
    <w:p w:rsidR="00A2239C" w:rsidRDefault="00A2239C">
      <w:pPr>
        <w:jc w:val="both"/>
        <w:rPr>
          <w:rFonts w:ascii="Courier New" w:hAnsi="Courier New" w:cs="Courier New"/>
          <w:sz w:val="20"/>
          <w:szCs w:val="20"/>
        </w:rPr>
      </w:pPr>
    </w:p>
    <w:p w:rsidR="00A2239C" w:rsidRDefault="00A2239C">
      <w:pPr>
        <w:jc w:val="both"/>
        <w:rPr>
          <w:rFonts w:ascii="Courier New" w:eastAsia="Courier New" w:hAnsi="Courier New" w:cs="Courier New"/>
          <w:sz w:val="16"/>
          <w:szCs w:val="16"/>
        </w:rPr>
      </w:pPr>
      <w:r>
        <w:rPr>
          <w:rFonts w:ascii="Courier New" w:hAnsi="Courier New" w:cs="Courier New"/>
          <w:sz w:val="20"/>
          <w:szCs w:val="20"/>
        </w:rPr>
        <w:t xml:space="preserve">с одной стороны и ______________________________________________________,                                                                                                </w:t>
      </w:r>
    </w:p>
    <w:p w:rsidR="00A2239C" w:rsidRDefault="00A2239C">
      <w:pPr>
        <w:jc w:val="both"/>
        <w:rPr>
          <w:rFonts w:ascii="Courier New" w:hAnsi="Courier New" w:cs="Courier New"/>
          <w:sz w:val="20"/>
          <w:szCs w:val="20"/>
        </w:rPr>
      </w:pPr>
      <w:r>
        <w:rPr>
          <w:rFonts w:ascii="Courier New" w:eastAsia="Courier New" w:hAnsi="Courier New" w:cs="Courier New"/>
          <w:sz w:val="16"/>
          <w:szCs w:val="16"/>
        </w:rPr>
        <w:t xml:space="preserve">                                          </w:t>
      </w:r>
      <w:r>
        <w:rPr>
          <w:rFonts w:ascii="Courier New" w:hAnsi="Courier New" w:cs="Courier New"/>
          <w:sz w:val="16"/>
          <w:szCs w:val="16"/>
        </w:rPr>
        <w:t>(наименование предприятия)</w:t>
      </w:r>
    </w:p>
    <w:p w:rsidR="00A2239C" w:rsidRDefault="00A2239C">
      <w:pPr>
        <w:jc w:val="both"/>
        <w:rPr>
          <w:rFonts w:ascii="Courier New" w:hAnsi="Courier New" w:cs="Courier New"/>
          <w:sz w:val="20"/>
          <w:szCs w:val="20"/>
        </w:rPr>
      </w:pPr>
    </w:p>
    <w:p w:rsidR="00A2239C" w:rsidRDefault="00A2239C">
      <w:pPr>
        <w:jc w:val="both"/>
        <w:rPr>
          <w:rFonts w:ascii="Courier New" w:hAnsi="Courier New" w:cs="Courier New"/>
          <w:vanish/>
          <w:sz w:val="20"/>
          <w:szCs w:val="20"/>
        </w:rPr>
      </w:pPr>
      <w:r>
        <w:rPr>
          <w:rFonts w:ascii="Courier New" w:hAnsi="Courier New" w:cs="Courier New"/>
          <w:sz w:val="20"/>
          <w:szCs w:val="20"/>
        </w:rPr>
        <w:t xml:space="preserve">в лице ________________________________________________________________именуемое в </w:t>
      </w:r>
    </w:p>
    <w:p w:rsidR="00A2239C" w:rsidRDefault="00A2239C">
      <w:pPr>
        <w:jc w:val="both"/>
        <w:rPr>
          <w:rFonts w:ascii="Courier New" w:hAnsi="Courier New" w:cs="Courier New"/>
          <w:vanish/>
          <w:sz w:val="20"/>
          <w:szCs w:val="20"/>
        </w:rPr>
      </w:pPr>
    </w:p>
    <w:p w:rsidR="00A2239C" w:rsidRDefault="00A2239C">
      <w:pPr>
        <w:jc w:val="both"/>
        <w:rPr>
          <w:rFonts w:ascii="Courier New" w:eastAsia="Courier New" w:hAnsi="Courier New" w:cs="Courier New"/>
          <w:sz w:val="16"/>
          <w:szCs w:val="16"/>
        </w:rPr>
      </w:pPr>
      <w:r>
        <w:rPr>
          <w:rFonts w:ascii="Courier New" w:eastAsia="Courier New" w:hAnsi="Courier New" w:cs="Courier New"/>
          <w:vanish/>
          <w:sz w:val="20"/>
          <w:szCs w:val="20"/>
        </w:rPr>
        <w:t xml:space="preserve"> </w:t>
      </w:r>
      <w:r>
        <w:rPr>
          <w:rFonts w:ascii="Courier New" w:hAnsi="Courier New" w:cs="Courier New"/>
          <w:vanish/>
          <w:sz w:val="20"/>
          <w:szCs w:val="20"/>
        </w:rPr>
        <w:t>лице ____________________________________________________________________</w:t>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cs="Courier New"/>
          <w:vanish/>
          <w:sz w:val="20"/>
          <w:szCs w:val="20"/>
        </w:rPr>
        <w:fldChar w:fldCharType="begin"/>
      </w:r>
      <w:r>
        <w:rPr>
          <w:rFonts w:cs="Courier New"/>
          <w:vanish/>
          <w:sz w:val="20"/>
          <w:szCs w:val="20"/>
        </w:rPr>
        <w:instrText xml:space="preserve"> PAGE \*Arabic </w:instrText>
      </w:r>
      <w:r>
        <w:rPr>
          <w:rFonts w:cs="Courier New"/>
          <w:vanish/>
          <w:sz w:val="20"/>
          <w:szCs w:val="20"/>
        </w:rPr>
        <w:fldChar w:fldCharType="end"/>
      </w:r>
      <w:r>
        <w:rPr>
          <w:rFonts w:ascii="Courier New" w:hAnsi="Courier New" w:cs="Courier New"/>
          <w:sz w:val="20"/>
          <w:szCs w:val="20"/>
        </w:rPr>
        <w:t>дальнейшем «Заказчик» действующее на основании ________________________________,</w:t>
      </w:r>
    </w:p>
    <w:p w:rsidR="00A2239C" w:rsidRDefault="00A2239C">
      <w:pPr>
        <w:ind w:left="3600" w:firstLine="720"/>
        <w:jc w:val="both"/>
        <w:rPr>
          <w:rFonts w:ascii="Courier New" w:hAnsi="Courier New" w:cs="Courier New"/>
          <w:sz w:val="20"/>
          <w:szCs w:val="20"/>
        </w:rPr>
      </w:pPr>
      <w:r>
        <w:rPr>
          <w:rFonts w:ascii="Courier New" w:eastAsia="Courier New" w:hAnsi="Courier New" w:cs="Courier New"/>
          <w:sz w:val="16"/>
          <w:szCs w:val="16"/>
        </w:rPr>
        <w:t xml:space="preserve">                    </w:t>
      </w:r>
      <w:r>
        <w:rPr>
          <w:rFonts w:ascii="Courier New" w:hAnsi="Courier New" w:cs="Courier New"/>
          <w:sz w:val="16"/>
          <w:szCs w:val="16"/>
        </w:rPr>
        <w:t>(устава, положения, доверенности)</w:t>
      </w:r>
    </w:p>
    <w:p w:rsidR="00A2239C" w:rsidRDefault="00A2239C">
      <w:pPr>
        <w:jc w:val="both"/>
        <w:rPr>
          <w:rFonts w:ascii="Courier New" w:hAnsi="Courier New" w:cs="Courier New"/>
          <w:sz w:val="20"/>
          <w:szCs w:val="20"/>
        </w:rPr>
      </w:pPr>
      <w:r>
        <w:rPr>
          <w:rFonts w:ascii="Courier New" w:hAnsi="Courier New" w:cs="Courier New"/>
          <w:sz w:val="20"/>
          <w:szCs w:val="20"/>
        </w:rPr>
        <w:t>с другой стороны, заключили настоящий договор о нижеследующем:</w:t>
      </w:r>
    </w:p>
    <w:p w:rsidR="00A2239C" w:rsidRDefault="00A2239C">
      <w:pPr>
        <w:ind w:left="708"/>
        <w:jc w:val="both"/>
        <w:rPr>
          <w:rFonts w:ascii="Courier New" w:hAnsi="Courier New" w:cs="Courier New"/>
          <w:sz w:val="20"/>
          <w:szCs w:val="20"/>
        </w:rPr>
      </w:pPr>
    </w:p>
    <w:p w:rsidR="00A2239C" w:rsidRDefault="00A2239C">
      <w:pPr>
        <w:ind w:left="708"/>
        <w:jc w:val="both"/>
        <w:rPr>
          <w:rFonts w:ascii="Courier New" w:hAnsi="Courier New" w:cs="Courier New"/>
          <w:b/>
          <w:bCs/>
          <w:sz w:val="20"/>
          <w:szCs w:val="20"/>
        </w:rPr>
      </w:pPr>
      <w:r>
        <w:rPr>
          <w:rFonts w:ascii="Courier New" w:eastAsia="Courier New" w:hAnsi="Courier New" w:cs="Courier New"/>
          <w:sz w:val="20"/>
          <w:szCs w:val="20"/>
        </w:rPr>
        <w:t xml:space="preserve"> </w:t>
      </w:r>
    </w:p>
    <w:p w:rsidR="00A2239C" w:rsidRDefault="00A2239C">
      <w:pPr>
        <w:jc w:val="both"/>
        <w:rPr>
          <w:rFonts w:ascii="Courier New" w:hAnsi="Courier New" w:cs="Courier New"/>
          <w:b/>
          <w:bCs/>
          <w:sz w:val="20"/>
          <w:szCs w:val="20"/>
        </w:rPr>
      </w:pPr>
    </w:p>
    <w:p w:rsidR="00A2239C" w:rsidRDefault="00A2239C">
      <w:pPr>
        <w:jc w:val="both"/>
        <w:rPr>
          <w:rFonts w:ascii="Courier New" w:hAnsi="Courier New" w:cs="Courier New"/>
          <w:sz w:val="20"/>
          <w:szCs w:val="20"/>
        </w:rPr>
      </w:pPr>
      <w:r>
        <w:rPr>
          <w:rFonts w:ascii="Courier New" w:hAnsi="Courier New" w:cs="Courier New"/>
          <w:b/>
          <w:bCs/>
          <w:sz w:val="20"/>
          <w:szCs w:val="20"/>
        </w:rPr>
        <w:t>1. Предмет договора</w:t>
      </w:r>
    </w:p>
    <w:p w:rsidR="00A2239C" w:rsidRDefault="00A2239C">
      <w:pPr>
        <w:jc w:val="both"/>
        <w:rPr>
          <w:rFonts w:ascii="Courier New" w:hAnsi="Courier New" w:cs="Courier New"/>
          <w:sz w:val="16"/>
          <w:szCs w:val="16"/>
        </w:rPr>
      </w:pPr>
      <w:r>
        <w:rPr>
          <w:rFonts w:ascii="Courier New" w:hAnsi="Courier New" w:cs="Courier New"/>
          <w:sz w:val="20"/>
          <w:szCs w:val="20"/>
        </w:rPr>
        <w:t>1.1. Исполнитель обязуется по заданию Заказчика ока</w:t>
      </w:r>
      <w:r>
        <w:rPr>
          <w:rFonts w:ascii="Courier New" w:hAnsi="Courier New" w:cs="Courier New"/>
          <w:sz w:val="20"/>
          <w:szCs w:val="20"/>
        </w:rPr>
        <w:softHyphen/>
        <w:t>зать следующие медицинские услуги, не входящие в Территориальную программу государственных гарантий __________________________________________________________________________________</w:t>
      </w:r>
    </w:p>
    <w:p w:rsidR="00A2239C" w:rsidRDefault="00A2239C">
      <w:pPr>
        <w:jc w:val="center"/>
        <w:rPr>
          <w:rFonts w:ascii="Courier New" w:hAnsi="Courier New" w:cs="Courier New"/>
          <w:sz w:val="20"/>
          <w:szCs w:val="20"/>
        </w:rPr>
      </w:pPr>
      <w:r>
        <w:rPr>
          <w:rFonts w:ascii="Courier New" w:hAnsi="Courier New" w:cs="Courier New"/>
          <w:sz w:val="16"/>
          <w:szCs w:val="16"/>
        </w:rPr>
        <w:t>(код и наименование услуги)</w:t>
      </w:r>
    </w:p>
    <w:p w:rsidR="00A2239C" w:rsidRDefault="00A2239C">
      <w:pPr>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__________________________________________________________________________________</w:t>
      </w:r>
    </w:p>
    <w:p w:rsidR="00A2239C" w:rsidRDefault="00A2239C">
      <w:pPr>
        <w:jc w:val="both"/>
        <w:rPr>
          <w:rFonts w:ascii="Courier New" w:hAnsi="Courier New" w:cs="Courier New"/>
          <w:sz w:val="20"/>
          <w:szCs w:val="20"/>
        </w:rPr>
      </w:pPr>
    </w:p>
    <w:p w:rsidR="00A2239C" w:rsidRDefault="00A2239C">
      <w:pPr>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__________________________________________________________________________________</w:t>
      </w:r>
    </w:p>
    <w:p w:rsidR="00A2239C" w:rsidRDefault="00A2239C">
      <w:pPr>
        <w:jc w:val="both"/>
        <w:rPr>
          <w:rFonts w:ascii="Courier New" w:hAnsi="Courier New" w:cs="Courier New"/>
          <w:sz w:val="20"/>
          <w:szCs w:val="20"/>
        </w:rPr>
      </w:pPr>
    </w:p>
    <w:p w:rsidR="00A2239C" w:rsidRDefault="00A2239C">
      <w:pPr>
        <w:jc w:val="both"/>
        <w:rPr>
          <w:rFonts w:ascii="Courier New" w:eastAsia="Courier New" w:hAnsi="Courier New" w:cs="Courier New"/>
          <w:sz w:val="20"/>
          <w:szCs w:val="20"/>
        </w:rPr>
      </w:pPr>
      <w:r>
        <w:rPr>
          <w:rFonts w:ascii="Courier New" w:hAnsi="Courier New" w:cs="Courier New"/>
          <w:sz w:val="20"/>
          <w:szCs w:val="20"/>
        </w:rPr>
        <w:t>_________________________________________________________________________________,</w:t>
      </w:r>
    </w:p>
    <w:p w:rsidR="00A2239C" w:rsidRDefault="00A2239C">
      <w:pPr>
        <w:ind w:left="5760" w:firstLine="720"/>
        <w:jc w:val="both"/>
        <w:rPr>
          <w:rFonts w:ascii="Courier New" w:hAnsi="Courier New" w:cs="Courier New"/>
          <w:sz w:val="20"/>
          <w:szCs w:val="20"/>
        </w:rPr>
      </w:pPr>
      <w:r>
        <w:rPr>
          <w:rFonts w:ascii="Courier New" w:eastAsia="Courier New" w:hAnsi="Courier New" w:cs="Courier New"/>
          <w:sz w:val="20"/>
          <w:szCs w:val="20"/>
        </w:rPr>
        <w:t xml:space="preserve">  </w:t>
      </w:r>
    </w:p>
    <w:p w:rsidR="00A2239C" w:rsidRDefault="00A2239C">
      <w:pPr>
        <w:jc w:val="both"/>
        <w:rPr>
          <w:rFonts w:ascii="Courier New" w:hAnsi="Courier New" w:cs="Courier New"/>
          <w:sz w:val="20"/>
          <w:szCs w:val="20"/>
        </w:rPr>
      </w:pPr>
      <w:r>
        <w:rPr>
          <w:rFonts w:ascii="Courier New" w:hAnsi="Courier New" w:cs="Courier New"/>
          <w:sz w:val="20"/>
          <w:szCs w:val="20"/>
        </w:rPr>
        <w:t>именуемые в дальнейшем "Услуги".</w:t>
      </w:r>
    </w:p>
    <w:p w:rsidR="00A2239C" w:rsidRDefault="00A2239C">
      <w:pPr>
        <w:jc w:val="both"/>
        <w:rPr>
          <w:rFonts w:ascii="Courier New" w:hAnsi="Courier New" w:cs="Courier New"/>
          <w:sz w:val="20"/>
          <w:szCs w:val="20"/>
        </w:rPr>
      </w:pPr>
      <w:r>
        <w:rPr>
          <w:rFonts w:ascii="Courier New" w:hAnsi="Courier New" w:cs="Courier New"/>
          <w:sz w:val="20"/>
          <w:szCs w:val="20"/>
        </w:rPr>
        <w:t xml:space="preserve">1.2. Срок выполнения услуги с "_" ______ 20 __ г. до "_" ______ 20 __ г. </w:t>
      </w:r>
    </w:p>
    <w:p w:rsidR="00A2239C" w:rsidRDefault="00A2239C">
      <w:pPr>
        <w:jc w:val="both"/>
        <w:rPr>
          <w:rFonts w:ascii="Courier New" w:hAnsi="Courier New" w:cs="Courier New"/>
          <w:sz w:val="20"/>
          <w:szCs w:val="20"/>
        </w:rPr>
      </w:pPr>
      <w:r>
        <w:rPr>
          <w:rFonts w:ascii="Courier New" w:hAnsi="Courier New" w:cs="Courier New"/>
          <w:sz w:val="20"/>
          <w:szCs w:val="20"/>
        </w:rPr>
        <w:t>1.3. Время выполнения услуги с ________</w:t>
      </w:r>
      <w:proofErr w:type="spellStart"/>
      <w:r>
        <w:rPr>
          <w:rFonts w:ascii="Courier New" w:hAnsi="Courier New" w:cs="Courier New"/>
          <w:sz w:val="20"/>
          <w:szCs w:val="20"/>
        </w:rPr>
        <w:t>ч._______мин</w:t>
      </w:r>
      <w:proofErr w:type="spellEnd"/>
      <w:r>
        <w:rPr>
          <w:rFonts w:ascii="Courier New" w:hAnsi="Courier New" w:cs="Courier New"/>
          <w:sz w:val="20"/>
          <w:szCs w:val="20"/>
        </w:rPr>
        <w:t>. до ________</w:t>
      </w:r>
      <w:proofErr w:type="spellStart"/>
      <w:r>
        <w:rPr>
          <w:rFonts w:ascii="Courier New" w:hAnsi="Courier New" w:cs="Courier New"/>
          <w:sz w:val="20"/>
          <w:szCs w:val="20"/>
        </w:rPr>
        <w:t>ч._______мин</w:t>
      </w:r>
      <w:proofErr w:type="spellEnd"/>
      <w:r>
        <w:rPr>
          <w:rFonts w:ascii="Courier New" w:hAnsi="Courier New" w:cs="Courier New"/>
          <w:sz w:val="20"/>
          <w:szCs w:val="20"/>
        </w:rPr>
        <w:t>.</w:t>
      </w:r>
    </w:p>
    <w:p w:rsidR="00A2239C" w:rsidRDefault="00A2239C">
      <w:pPr>
        <w:jc w:val="both"/>
        <w:rPr>
          <w:rFonts w:ascii="Courier New" w:hAnsi="Courier New" w:cs="Courier New"/>
          <w:sz w:val="20"/>
          <w:szCs w:val="20"/>
        </w:rPr>
      </w:pPr>
      <w:r>
        <w:rPr>
          <w:rFonts w:ascii="Courier New" w:hAnsi="Courier New" w:cs="Courier New"/>
          <w:sz w:val="20"/>
          <w:szCs w:val="20"/>
        </w:rPr>
        <w:t>1.4. Адрес выполнения услуги____________________________________________________</w:t>
      </w:r>
    </w:p>
    <w:p w:rsidR="00A2239C" w:rsidRDefault="00A2239C">
      <w:pPr>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________________________________________________________________________________</w:t>
      </w:r>
    </w:p>
    <w:p w:rsidR="00A2239C" w:rsidRDefault="00A2239C">
      <w:pPr>
        <w:jc w:val="both"/>
        <w:rPr>
          <w:rFonts w:ascii="Courier New" w:hAnsi="Courier New" w:cs="Courier New"/>
          <w:sz w:val="20"/>
          <w:szCs w:val="20"/>
        </w:rPr>
      </w:pPr>
      <w:r>
        <w:rPr>
          <w:rFonts w:ascii="Courier New" w:hAnsi="Courier New" w:cs="Courier New"/>
          <w:sz w:val="20"/>
          <w:szCs w:val="20"/>
        </w:rPr>
        <w:t xml:space="preserve">1.5. Бригада, выполняющая услугу №_______ (линейная, специализированная)  </w:t>
      </w:r>
    </w:p>
    <w:p w:rsidR="00A2239C" w:rsidRDefault="00A2239C">
      <w:pPr>
        <w:jc w:val="both"/>
        <w:rPr>
          <w:rFonts w:ascii="Courier New" w:hAnsi="Courier New" w:cs="Courier New"/>
          <w:sz w:val="20"/>
          <w:szCs w:val="20"/>
        </w:rPr>
      </w:pPr>
    </w:p>
    <w:p w:rsidR="00A2239C" w:rsidRDefault="00A2239C">
      <w:pPr>
        <w:jc w:val="both"/>
        <w:rPr>
          <w:rFonts w:ascii="Courier New" w:hAnsi="Courier New" w:cs="Courier New"/>
          <w:sz w:val="20"/>
          <w:szCs w:val="20"/>
        </w:rPr>
      </w:pPr>
      <w:r>
        <w:rPr>
          <w:rFonts w:ascii="Courier New" w:hAnsi="Courier New" w:cs="Courier New"/>
          <w:b/>
          <w:bCs/>
          <w:sz w:val="20"/>
          <w:szCs w:val="20"/>
        </w:rPr>
        <w:t>2. Права и обязанности сторон</w:t>
      </w:r>
    </w:p>
    <w:p w:rsidR="00A2239C" w:rsidRDefault="00A2239C">
      <w:pPr>
        <w:jc w:val="both"/>
        <w:rPr>
          <w:rFonts w:ascii="Courier New" w:hAnsi="Courier New" w:cs="Courier New"/>
          <w:sz w:val="20"/>
          <w:szCs w:val="20"/>
        </w:rPr>
      </w:pPr>
      <w:r>
        <w:rPr>
          <w:rFonts w:ascii="Courier New" w:hAnsi="Courier New" w:cs="Courier New"/>
          <w:sz w:val="20"/>
          <w:szCs w:val="20"/>
        </w:rPr>
        <w:t>2.1. Исполнитель обязан:</w:t>
      </w:r>
    </w:p>
    <w:p w:rsidR="00A2239C" w:rsidRDefault="00A2239C">
      <w:pPr>
        <w:jc w:val="both"/>
        <w:rPr>
          <w:rFonts w:ascii="Courier New" w:hAnsi="Courier New" w:cs="Courier New"/>
          <w:sz w:val="20"/>
          <w:szCs w:val="20"/>
        </w:rPr>
      </w:pPr>
      <w:r>
        <w:rPr>
          <w:rFonts w:ascii="Courier New" w:hAnsi="Courier New" w:cs="Courier New"/>
          <w:sz w:val="20"/>
          <w:szCs w:val="20"/>
        </w:rPr>
        <w:t>2.1.1. Оказать Услуги с надлежащим качеством.</w:t>
      </w:r>
    </w:p>
    <w:p w:rsidR="00A2239C" w:rsidRDefault="00A2239C">
      <w:pPr>
        <w:jc w:val="both"/>
        <w:rPr>
          <w:rFonts w:ascii="Courier New" w:hAnsi="Courier New" w:cs="Courier New"/>
          <w:sz w:val="20"/>
          <w:szCs w:val="20"/>
        </w:rPr>
      </w:pPr>
      <w:r>
        <w:rPr>
          <w:rFonts w:ascii="Courier New" w:hAnsi="Courier New" w:cs="Courier New"/>
          <w:sz w:val="20"/>
          <w:szCs w:val="20"/>
        </w:rPr>
        <w:t>2.1.2. Оказать Услуги в полном объеме в срок и во время, указанные в п. 1.3.-1.4. настоящего договора.</w:t>
      </w:r>
    </w:p>
    <w:p w:rsidR="00A2239C" w:rsidRDefault="00A2239C">
      <w:pPr>
        <w:jc w:val="both"/>
        <w:rPr>
          <w:rFonts w:ascii="Courier New" w:hAnsi="Courier New" w:cs="Courier New"/>
          <w:sz w:val="20"/>
          <w:szCs w:val="20"/>
        </w:rPr>
      </w:pPr>
      <w:r>
        <w:rPr>
          <w:rFonts w:ascii="Courier New" w:hAnsi="Courier New" w:cs="Courier New"/>
          <w:sz w:val="20"/>
          <w:szCs w:val="20"/>
        </w:rPr>
        <w:t>2.2. Заказчик обязан:</w:t>
      </w:r>
    </w:p>
    <w:p w:rsidR="00A2239C" w:rsidRDefault="00A2239C">
      <w:pPr>
        <w:jc w:val="both"/>
        <w:rPr>
          <w:rFonts w:ascii="Courier New" w:hAnsi="Courier New" w:cs="Courier New"/>
          <w:sz w:val="20"/>
          <w:szCs w:val="20"/>
        </w:rPr>
      </w:pPr>
      <w:r>
        <w:rPr>
          <w:rFonts w:ascii="Courier New" w:hAnsi="Courier New" w:cs="Courier New"/>
          <w:sz w:val="20"/>
          <w:szCs w:val="20"/>
        </w:rPr>
        <w:t>2.2.1. Оплатить работу по цене, указанной в п.3. настоящего договора.</w:t>
      </w:r>
    </w:p>
    <w:p w:rsidR="00A2239C" w:rsidRDefault="00A2239C">
      <w:pPr>
        <w:jc w:val="both"/>
        <w:rPr>
          <w:rFonts w:ascii="Courier New" w:hAnsi="Courier New" w:cs="Courier New"/>
          <w:sz w:val="20"/>
          <w:szCs w:val="20"/>
        </w:rPr>
      </w:pPr>
      <w:r>
        <w:rPr>
          <w:rFonts w:ascii="Courier New" w:hAnsi="Courier New" w:cs="Courier New"/>
          <w:sz w:val="20"/>
          <w:szCs w:val="20"/>
        </w:rPr>
        <w:t>2.4. Заказчик имеет право:</w:t>
      </w:r>
    </w:p>
    <w:p w:rsidR="00A2239C" w:rsidRDefault="00A2239C">
      <w:pPr>
        <w:jc w:val="both"/>
        <w:rPr>
          <w:rFonts w:ascii="Courier New" w:hAnsi="Courier New" w:cs="Courier New"/>
          <w:b/>
          <w:bCs/>
          <w:sz w:val="20"/>
          <w:szCs w:val="20"/>
        </w:rPr>
      </w:pPr>
      <w:r>
        <w:rPr>
          <w:rFonts w:ascii="Courier New" w:hAnsi="Courier New" w:cs="Courier New"/>
          <w:sz w:val="20"/>
          <w:szCs w:val="20"/>
        </w:rPr>
        <w:t>2.4.1. Отказаться от исполнения договора в любое время до начала выполнения услуги.</w:t>
      </w:r>
    </w:p>
    <w:p w:rsidR="00A2239C" w:rsidRDefault="00A2239C">
      <w:pPr>
        <w:jc w:val="both"/>
        <w:rPr>
          <w:rFonts w:ascii="Courier New" w:hAnsi="Courier New" w:cs="Courier New"/>
          <w:b/>
          <w:bCs/>
          <w:sz w:val="20"/>
          <w:szCs w:val="20"/>
        </w:rPr>
      </w:pPr>
    </w:p>
    <w:p w:rsidR="00A2239C" w:rsidRDefault="00A2239C">
      <w:pPr>
        <w:jc w:val="both"/>
        <w:rPr>
          <w:rFonts w:ascii="Courier New" w:hAnsi="Courier New" w:cs="Courier New"/>
          <w:sz w:val="20"/>
          <w:szCs w:val="20"/>
        </w:rPr>
      </w:pPr>
      <w:r>
        <w:rPr>
          <w:rFonts w:ascii="Courier New" w:hAnsi="Courier New" w:cs="Courier New"/>
          <w:b/>
          <w:bCs/>
          <w:sz w:val="20"/>
          <w:szCs w:val="20"/>
        </w:rPr>
        <w:t>3. Цена договора и порядок расчетов</w:t>
      </w:r>
    </w:p>
    <w:p w:rsidR="00A2239C" w:rsidRDefault="00A2239C">
      <w:pPr>
        <w:jc w:val="both"/>
        <w:rPr>
          <w:rFonts w:ascii="Courier New" w:eastAsia="Courier New" w:hAnsi="Courier New" w:cs="Courier New"/>
          <w:sz w:val="16"/>
          <w:szCs w:val="16"/>
        </w:rPr>
      </w:pPr>
      <w:r>
        <w:rPr>
          <w:rFonts w:ascii="Courier New" w:hAnsi="Courier New" w:cs="Courier New"/>
          <w:sz w:val="20"/>
          <w:szCs w:val="20"/>
        </w:rPr>
        <w:t xml:space="preserve">3.1. Цена настоящего договора составляет: _______________________________________ </w:t>
      </w:r>
    </w:p>
    <w:p w:rsidR="00A2239C" w:rsidRDefault="00A2239C">
      <w:pPr>
        <w:jc w:val="both"/>
        <w:rPr>
          <w:rFonts w:ascii="Courier New" w:hAnsi="Courier New" w:cs="Courier New"/>
          <w:sz w:val="20"/>
          <w:szCs w:val="20"/>
        </w:rPr>
      </w:pPr>
      <w:r>
        <w:rPr>
          <w:rFonts w:ascii="Courier New" w:eastAsia="Courier New" w:hAnsi="Courier New" w:cs="Courier New"/>
          <w:sz w:val="16"/>
          <w:szCs w:val="16"/>
        </w:rPr>
        <w:t xml:space="preserve">                                                          </w:t>
      </w:r>
      <w:r>
        <w:rPr>
          <w:rFonts w:ascii="Courier New" w:hAnsi="Courier New" w:cs="Courier New"/>
          <w:sz w:val="16"/>
          <w:szCs w:val="16"/>
        </w:rPr>
        <w:t>(сумма цифрами и прописью)</w:t>
      </w:r>
      <w:r>
        <w:rPr>
          <w:rFonts w:ascii="Courier New" w:hAnsi="Courier New" w:cs="Courier New"/>
          <w:sz w:val="20"/>
          <w:szCs w:val="20"/>
        </w:rPr>
        <w:t xml:space="preserve"> </w:t>
      </w:r>
    </w:p>
    <w:p w:rsidR="00A2239C" w:rsidRDefault="00A2239C">
      <w:pPr>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______________________________________________________________________________руб.</w:t>
      </w:r>
    </w:p>
    <w:p w:rsidR="00A2239C" w:rsidRDefault="00A2239C">
      <w:pPr>
        <w:rPr>
          <w:rFonts w:ascii="Courier New" w:hAnsi="Courier New" w:cs="Courier New"/>
          <w:sz w:val="16"/>
          <w:szCs w:val="16"/>
        </w:rPr>
      </w:pPr>
      <w:r>
        <w:rPr>
          <w:rFonts w:ascii="Courier New" w:hAnsi="Courier New" w:cs="Courier New"/>
          <w:sz w:val="20"/>
          <w:szCs w:val="20"/>
        </w:rPr>
        <w:t>3.2. Уплата Заказчиком Исполнителю цены договора осуществляется путем __________________________________________________________________________________(</w:t>
      </w:r>
      <w:r>
        <w:rPr>
          <w:rFonts w:ascii="Courier New" w:hAnsi="Courier New" w:cs="Courier New"/>
          <w:sz w:val="16"/>
          <w:szCs w:val="16"/>
        </w:rPr>
        <w:t xml:space="preserve">перечисления средств на расчетный счет Исполнителя, указанный в настоящем договоре, или оплата наличными) </w:t>
      </w:r>
    </w:p>
    <w:p w:rsidR="00A2239C" w:rsidRDefault="00A2239C">
      <w:pPr>
        <w:rPr>
          <w:rFonts w:ascii="Courier New" w:hAnsi="Courier New" w:cs="Courier New"/>
          <w:sz w:val="16"/>
          <w:szCs w:val="16"/>
        </w:rPr>
      </w:pPr>
      <w:r>
        <w:rPr>
          <w:rFonts w:ascii="Courier New" w:hAnsi="Courier New" w:cs="Courier New"/>
          <w:sz w:val="16"/>
          <w:szCs w:val="16"/>
        </w:rPr>
        <w:t>3</w:t>
      </w:r>
      <w:r>
        <w:rPr>
          <w:rFonts w:ascii="Courier New" w:hAnsi="Courier New" w:cs="Courier New"/>
          <w:sz w:val="20"/>
          <w:szCs w:val="20"/>
        </w:rPr>
        <w:t>.3. Заказчику предоставлена льгота в размере __________%  на основании п.8.______ «Положения о порядке оказания платных услуг»</w:t>
      </w:r>
    </w:p>
    <w:p w:rsidR="00A2239C" w:rsidRDefault="00A2239C">
      <w:pPr>
        <w:rPr>
          <w:rFonts w:ascii="Courier New" w:hAnsi="Courier New" w:cs="Courier New"/>
          <w:sz w:val="16"/>
          <w:szCs w:val="16"/>
        </w:rPr>
      </w:pPr>
    </w:p>
    <w:p w:rsidR="00A2239C" w:rsidRDefault="00A2239C">
      <w:pPr>
        <w:jc w:val="both"/>
        <w:rPr>
          <w:rFonts w:ascii="Courier New" w:hAnsi="Courier New" w:cs="Courier New"/>
          <w:sz w:val="20"/>
          <w:szCs w:val="20"/>
        </w:rPr>
      </w:pPr>
      <w:r>
        <w:rPr>
          <w:rFonts w:ascii="Courier New" w:hAnsi="Courier New" w:cs="Courier New"/>
          <w:b/>
          <w:bCs/>
          <w:sz w:val="20"/>
          <w:szCs w:val="20"/>
        </w:rPr>
        <w:t>4. Ответственность сторон</w:t>
      </w:r>
    </w:p>
    <w:p w:rsidR="00A2239C" w:rsidRDefault="00A2239C">
      <w:pPr>
        <w:jc w:val="both"/>
        <w:rPr>
          <w:rFonts w:ascii="Courier New" w:hAnsi="Courier New" w:cs="Courier New"/>
          <w:b/>
          <w:bCs/>
          <w:sz w:val="20"/>
          <w:szCs w:val="20"/>
        </w:rPr>
      </w:pPr>
      <w:r>
        <w:rPr>
          <w:rFonts w:ascii="Courier New" w:hAnsi="Courier New" w:cs="Courier New"/>
          <w:sz w:val="20"/>
          <w:szCs w:val="20"/>
        </w:rPr>
        <w:t>4.1.Меры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Российской Федерации.</w:t>
      </w:r>
    </w:p>
    <w:p w:rsidR="00A2239C" w:rsidRDefault="00A2239C">
      <w:pPr>
        <w:jc w:val="both"/>
        <w:rPr>
          <w:rFonts w:ascii="Courier New" w:hAnsi="Courier New" w:cs="Courier New"/>
          <w:b/>
          <w:bCs/>
          <w:sz w:val="20"/>
          <w:szCs w:val="20"/>
        </w:rPr>
      </w:pPr>
    </w:p>
    <w:p w:rsidR="00A2239C" w:rsidRDefault="00A2239C">
      <w:pPr>
        <w:jc w:val="both"/>
        <w:rPr>
          <w:rFonts w:ascii="Courier New" w:hAnsi="Courier New" w:cs="Courier New"/>
          <w:sz w:val="20"/>
          <w:szCs w:val="20"/>
        </w:rPr>
      </w:pPr>
      <w:r>
        <w:rPr>
          <w:rFonts w:ascii="Courier New" w:hAnsi="Courier New" w:cs="Courier New"/>
          <w:b/>
          <w:bCs/>
          <w:sz w:val="20"/>
          <w:szCs w:val="20"/>
        </w:rPr>
        <w:lastRenderedPageBreak/>
        <w:t>5. Порядок разрешения споров</w:t>
      </w:r>
    </w:p>
    <w:p w:rsidR="00A2239C" w:rsidRDefault="00A2239C">
      <w:pPr>
        <w:jc w:val="both"/>
        <w:rPr>
          <w:rFonts w:ascii="Courier New" w:hAnsi="Courier New" w:cs="Courier New"/>
          <w:sz w:val="20"/>
          <w:szCs w:val="20"/>
        </w:rPr>
      </w:pPr>
      <w:r>
        <w:rPr>
          <w:rFonts w:ascii="Courier New" w:hAnsi="Courier New" w:cs="Courier New"/>
          <w:sz w:val="20"/>
          <w:szCs w:val="20"/>
        </w:rPr>
        <w:t>5.1. Споры и разногласия, которые могут возникнуть при исполнении настоящего договора, бу</w:t>
      </w:r>
      <w:r>
        <w:rPr>
          <w:rFonts w:ascii="Courier New" w:hAnsi="Courier New" w:cs="Courier New"/>
          <w:sz w:val="20"/>
          <w:szCs w:val="20"/>
        </w:rPr>
        <w:softHyphen/>
        <w:t>дут по возможности разрешаться путем переговоров между сторонами.</w:t>
      </w:r>
    </w:p>
    <w:p w:rsidR="00A2239C" w:rsidRDefault="00A2239C">
      <w:pPr>
        <w:jc w:val="both"/>
        <w:rPr>
          <w:rFonts w:ascii="Courier New" w:hAnsi="Courier New" w:cs="Courier New"/>
          <w:b/>
          <w:bCs/>
          <w:sz w:val="20"/>
          <w:szCs w:val="20"/>
        </w:rPr>
      </w:pPr>
      <w:r>
        <w:rPr>
          <w:rFonts w:ascii="Courier New" w:hAnsi="Courier New" w:cs="Courier New"/>
          <w:sz w:val="20"/>
          <w:szCs w:val="20"/>
        </w:rPr>
        <w:t>5.2.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w:t>
      </w:r>
    </w:p>
    <w:p w:rsidR="00A2239C" w:rsidRDefault="00A2239C">
      <w:pPr>
        <w:jc w:val="both"/>
        <w:rPr>
          <w:rFonts w:ascii="Courier New" w:hAnsi="Courier New" w:cs="Courier New"/>
          <w:b/>
          <w:bCs/>
          <w:sz w:val="20"/>
          <w:szCs w:val="20"/>
        </w:rPr>
      </w:pPr>
    </w:p>
    <w:p w:rsidR="00A2239C" w:rsidRDefault="00A2239C">
      <w:pPr>
        <w:jc w:val="both"/>
        <w:rPr>
          <w:rFonts w:ascii="Courier New" w:hAnsi="Courier New" w:cs="Courier New"/>
          <w:sz w:val="20"/>
          <w:szCs w:val="20"/>
        </w:rPr>
      </w:pPr>
      <w:r>
        <w:rPr>
          <w:rFonts w:ascii="Courier New" w:hAnsi="Courier New" w:cs="Courier New"/>
          <w:b/>
          <w:bCs/>
          <w:sz w:val="20"/>
          <w:szCs w:val="20"/>
        </w:rPr>
        <w:t>6. Заключительные положения</w:t>
      </w:r>
    </w:p>
    <w:p w:rsidR="00A2239C" w:rsidRDefault="00A2239C">
      <w:pPr>
        <w:jc w:val="both"/>
        <w:rPr>
          <w:rFonts w:ascii="Courier New" w:hAnsi="Courier New" w:cs="Courier New"/>
          <w:b/>
          <w:bCs/>
          <w:sz w:val="20"/>
          <w:szCs w:val="20"/>
        </w:rPr>
      </w:pPr>
      <w:r>
        <w:rPr>
          <w:rFonts w:ascii="Courier New" w:hAnsi="Courier New" w:cs="Courier New"/>
          <w:sz w:val="20"/>
          <w:szCs w:val="20"/>
        </w:rPr>
        <w:t>6.1. Настоящий договор составлен в двух экземплярах на русском языке. Оба экземпляра иден</w:t>
      </w:r>
      <w:r>
        <w:rPr>
          <w:rFonts w:ascii="Courier New" w:hAnsi="Courier New" w:cs="Courier New"/>
          <w:sz w:val="20"/>
          <w:szCs w:val="20"/>
        </w:rPr>
        <w:softHyphen/>
        <w:t>тичны и имеют одинаковую силу. У каждой из сторон находится один экземпляр настоящего дого</w:t>
      </w:r>
      <w:r>
        <w:rPr>
          <w:rFonts w:ascii="Courier New" w:hAnsi="Courier New" w:cs="Courier New"/>
          <w:sz w:val="20"/>
          <w:szCs w:val="20"/>
        </w:rPr>
        <w:softHyphen/>
        <w:t>вора.</w:t>
      </w:r>
    </w:p>
    <w:p w:rsidR="00A2239C" w:rsidRDefault="00A2239C">
      <w:pPr>
        <w:jc w:val="both"/>
        <w:rPr>
          <w:rFonts w:ascii="Courier New" w:hAnsi="Courier New" w:cs="Courier New"/>
          <w:b/>
          <w:bCs/>
          <w:sz w:val="20"/>
          <w:szCs w:val="20"/>
        </w:rPr>
      </w:pPr>
    </w:p>
    <w:p w:rsidR="00A2239C" w:rsidRDefault="00A2239C">
      <w:pPr>
        <w:jc w:val="both"/>
        <w:rPr>
          <w:rFonts w:ascii="Courier New" w:hAnsi="Courier New" w:cs="Courier New"/>
          <w:sz w:val="20"/>
          <w:szCs w:val="20"/>
        </w:rPr>
      </w:pPr>
      <w:r>
        <w:rPr>
          <w:rFonts w:ascii="Courier New" w:hAnsi="Courier New" w:cs="Courier New"/>
          <w:b/>
          <w:bCs/>
          <w:sz w:val="20"/>
          <w:szCs w:val="20"/>
        </w:rPr>
        <w:t>Адреса и банковские реквизиты сторон:</w:t>
      </w:r>
    </w:p>
    <w:p w:rsidR="00A2239C" w:rsidRDefault="00A2239C">
      <w:pPr>
        <w:jc w:val="both"/>
        <w:rPr>
          <w:rFonts w:ascii="Courier New" w:hAnsi="Courier New" w:cs="Courier New"/>
          <w:sz w:val="20"/>
          <w:szCs w:val="20"/>
        </w:rPr>
      </w:pPr>
    </w:p>
    <w:p w:rsidR="00A2239C" w:rsidRDefault="00A2239C">
      <w:pPr>
        <w:jc w:val="both"/>
        <w:rPr>
          <w:rFonts w:ascii="Courier New" w:hAnsi="Courier New" w:cs="Courier New"/>
          <w:sz w:val="16"/>
          <w:szCs w:val="16"/>
        </w:rPr>
      </w:pPr>
      <w:r>
        <w:rPr>
          <w:rFonts w:ascii="Courier New" w:hAnsi="Courier New" w:cs="Courier New"/>
          <w:sz w:val="20"/>
          <w:szCs w:val="20"/>
        </w:rPr>
        <w:t>Исполнитель:</w:t>
      </w:r>
      <w:r>
        <w:rPr>
          <w:rFonts w:ascii="Courier New" w:hAnsi="Courier New" w:cs="Courier New"/>
          <w:sz w:val="20"/>
          <w:szCs w:val="20"/>
          <w:u w:val="single"/>
        </w:rPr>
        <w:t>6540</w:t>
      </w:r>
      <w:r w:rsidR="00B05267">
        <w:rPr>
          <w:rFonts w:ascii="Courier New" w:hAnsi="Courier New" w:cs="Courier New"/>
          <w:sz w:val="20"/>
          <w:szCs w:val="20"/>
          <w:u w:val="single"/>
        </w:rPr>
        <w:t>41</w:t>
      </w:r>
      <w:r>
        <w:rPr>
          <w:rFonts w:ascii="Courier New" w:hAnsi="Courier New" w:cs="Courier New"/>
          <w:sz w:val="20"/>
          <w:szCs w:val="20"/>
          <w:u w:val="single"/>
        </w:rPr>
        <w:t xml:space="preserve">, </w:t>
      </w:r>
      <w:proofErr w:type="spellStart"/>
      <w:r>
        <w:rPr>
          <w:rFonts w:ascii="Courier New" w:hAnsi="Courier New" w:cs="Courier New"/>
          <w:sz w:val="20"/>
          <w:szCs w:val="20"/>
          <w:u w:val="single"/>
        </w:rPr>
        <w:t>г</w:t>
      </w:r>
      <w:proofErr w:type="gramStart"/>
      <w:r>
        <w:rPr>
          <w:rFonts w:ascii="Courier New" w:hAnsi="Courier New" w:cs="Courier New"/>
          <w:sz w:val="20"/>
          <w:szCs w:val="20"/>
          <w:u w:val="single"/>
        </w:rPr>
        <w:t>.Н</w:t>
      </w:r>
      <w:proofErr w:type="gramEnd"/>
      <w:r>
        <w:rPr>
          <w:rFonts w:ascii="Courier New" w:hAnsi="Courier New" w:cs="Courier New"/>
          <w:sz w:val="20"/>
          <w:szCs w:val="20"/>
          <w:u w:val="single"/>
        </w:rPr>
        <w:t>овокузнецк,пр.Бардина</w:t>
      </w:r>
      <w:proofErr w:type="spellEnd"/>
      <w:r>
        <w:rPr>
          <w:rFonts w:ascii="Courier New" w:hAnsi="Courier New" w:cs="Courier New"/>
          <w:sz w:val="20"/>
          <w:szCs w:val="20"/>
          <w:u w:val="single"/>
        </w:rPr>
        <w:t xml:space="preserve">, д.28, </w:t>
      </w:r>
      <w:proofErr w:type="spellStart"/>
      <w:r>
        <w:rPr>
          <w:rFonts w:ascii="Courier New" w:hAnsi="Courier New" w:cs="Courier New"/>
          <w:sz w:val="20"/>
          <w:szCs w:val="20"/>
          <w:u w:val="single"/>
        </w:rPr>
        <w:t>тел.приемн</w:t>
      </w:r>
      <w:proofErr w:type="spellEnd"/>
      <w:r>
        <w:rPr>
          <w:rFonts w:ascii="Courier New" w:hAnsi="Courier New" w:cs="Courier New"/>
          <w:sz w:val="20"/>
          <w:szCs w:val="20"/>
          <w:u w:val="single"/>
        </w:rPr>
        <w:t>. 796-842</w:t>
      </w:r>
    </w:p>
    <w:p w:rsidR="00A2239C" w:rsidRDefault="00A2239C">
      <w:pPr>
        <w:ind w:left="2160" w:firstLine="720"/>
        <w:jc w:val="both"/>
        <w:rPr>
          <w:rFonts w:ascii="Courier New" w:hAnsi="Courier New" w:cs="Courier New"/>
          <w:sz w:val="16"/>
          <w:szCs w:val="16"/>
        </w:rPr>
      </w:pPr>
      <w:r>
        <w:rPr>
          <w:rFonts w:ascii="Courier New" w:hAnsi="Courier New" w:cs="Courier New"/>
          <w:sz w:val="16"/>
          <w:szCs w:val="16"/>
        </w:rPr>
        <w:t>(адрес и банковские реквизиты)</w:t>
      </w:r>
    </w:p>
    <w:p w:rsidR="00A2239C" w:rsidRDefault="00A2239C">
      <w:pPr>
        <w:ind w:left="2160" w:firstLine="720"/>
        <w:jc w:val="both"/>
        <w:rPr>
          <w:rFonts w:ascii="Courier New" w:hAnsi="Courier New" w:cs="Courier New"/>
          <w:sz w:val="16"/>
          <w:szCs w:val="16"/>
        </w:rPr>
      </w:pPr>
    </w:p>
    <w:p w:rsidR="00A2239C" w:rsidRDefault="00A2239C">
      <w:pPr>
        <w:jc w:val="both"/>
        <w:rPr>
          <w:rFonts w:ascii="Courier New" w:hAnsi="Courier New" w:cs="Courier New"/>
          <w:sz w:val="20"/>
          <w:szCs w:val="20"/>
        </w:rPr>
      </w:pPr>
      <w:r>
        <w:rPr>
          <w:rFonts w:ascii="Courier New" w:hAnsi="Courier New" w:cs="Courier New"/>
          <w:sz w:val="20"/>
          <w:szCs w:val="20"/>
        </w:rPr>
        <w:t>ИНН/КПП 4216004340/421701001, р/с 40101810400000010007 в УФК по Кемеровской области (Управление здравоохранения, л/с 03393006800), БИК 043207001, КБК 91211303040046801130</w:t>
      </w:r>
    </w:p>
    <w:p w:rsidR="00A2239C" w:rsidRDefault="00A2239C">
      <w:pPr>
        <w:jc w:val="both"/>
        <w:rPr>
          <w:rFonts w:ascii="Courier New" w:hAnsi="Courier New" w:cs="Courier New"/>
          <w:sz w:val="20"/>
          <w:szCs w:val="20"/>
        </w:rPr>
      </w:pPr>
    </w:p>
    <w:p w:rsidR="00A2239C" w:rsidRDefault="00A2239C">
      <w:pPr>
        <w:jc w:val="both"/>
        <w:rPr>
          <w:rFonts w:ascii="Courier New" w:hAnsi="Courier New" w:cs="Courier New"/>
          <w:sz w:val="20"/>
          <w:szCs w:val="20"/>
        </w:rPr>
      </w:pPr>
      <w:r>
        <w:rPr>
          <w:rFonts w:ascii="Courier New" w:hAnsi="Courier New" w:cs="Courier New"/>
          <w:sz w:val="20"/>
          <w:szCs w:val="20"/>
        </w:rPr>
        <w:t>Заказчик:</w:t>
      </w:r>
    </w:p>
    <w:p w:rsidR="00A2239C" w:rsidRDefault="00A2239C">
      <w:pPr>
        <w:jc w:val="both"/>
        <w:rPr>
          <w:rFonts w:ascii="Courier New" w:hAnsi="Courier New" w:cs="Courier New"/>
          <w:sz w:val="16"/>
          <w:szCs w:val="16"/>
        </w:rPr>
      </w:pPr>
      <w:r>
        <w:rPr>
          <w:rFonts w:ascii="Courier New" w:hAnsi="Courier New" w:cs="Courier New"/>
          <w:sz w:val="20"/>
          <w:szCs w:val="20"/>
        </w:rPr>
        <w:t>_______________________________________________________________________</w:t>
      </w:r>
    </w:p>
    <w:p w:rsidR="00A2239C" w:rsidRDefault="00A2239C">
      <w:pPr>
        <w:ind w:left="2160" w:firstLine="720"/>
        <w:jc w:val="both"/>
        <w:rPr>
          <w:rFonts w:ascii="Courier New" w:hAnsi="Courier New" w:cs="Courier New"/>
          <w:b/>
          <w:bCs/>
          <w:sz w:val="20"/>
          <w:szCs w:val="20"/>
        </w:rPr>
      </w:pPr>
      <w:r>
        <w:rPr>
          <w:rFonts w:ascii="Courier New" w:hAnsi="Courier New" w:cs="Courier New"/>
          <w:sz w:val="16"/>
          <w:szCs w:val="16"/>
        </w:rPr>
        <w:t>(адрес и банковские реквизиты)</w:t>
      </w:r>
    </w:p>
    <w:p w:rsidR="00A2239C" w:rsidRDefault="00A2239C">
      <w:pPr>
        <w:jc w:val="both"/>
        <w:rPr>
          <w:rFonts w:ascii="Courier New" w:hAnsi="Courier New" w:cs="Courier New"/>
          <w:b/>
          <w:bCs/>
          <w:sz w:val="20"/>
          <w:szCs w:val="20"/>
        </w:rPr>
      </w:pPr>
    </w:p>
    <w:p w:rsidR="00A2239C" w:rsidRDefault="00A2239C">
      <w:pPr>
        <w:jc w:val="both"/>
        <w:rPr>
          <w:rFonts w:ascii="Courier New" w:hAnsi="Courier New" w:cs="Courier New"/>
          <w:b/>
          <w:bCs/>
          <w:sz w:val="20"/>
          <w:szCs w:val="20"/>
        </w:rPr>
      </w:pPr>
      <w:r>
        <w:rPr>
          <w:rFonts w:ascii="Courier New" w:hAnsi="Courier New" w:cs="Courier New"/>
          <w:b/>
          <w:bCs/>
          <w:sz w:val="20"/>
          <w:szCs w:val="20"/>
        </w:rPr>
        <w:t>_______________________________________________________________________</w:t>
      </w:r>
    </w:p>
    <w:p w:rsidR="00A2239C" w:rsidRDefault="00A2239C">
      <w:pPr>
        <w:jc w:val="both"/>
        <w:rPr>
          <w:rFonts w:ascii="Courier New" w:hAnsi="Courier New" w:cs="Courier New"/>
          <w:b/>
          <w:bCs/>
          <w:sz w:val="20"/>
          <w:szCs w:val="20"/>
        </w:rPr>
      </w:pPr>
    </w:p>
    <w:p w:rsidR="00A2239C" w:rsidRDefault="00A2239C">
      <w:pPr>
        <w:jc w:val="both"/>
        <w:rPr>
          <w:rFonts w:ascii="Courier New" w:hAnsi="Courier New" w:cs="Courier New"/>
          <w:b/>
          <w:bCs/>
          <w:sz w:val="20"/>
          <w:szCs w:val="20"/>
        </w:rPr>
      </w:pPr>
    </w:p>
    <w:p w:rsidR="00A2239C" w:rsidRDefault="00A2239C">
      <w:pPr>
        <w:jc w:val="both"/>
        <w:rPr>
          <w:rFonts w:ascii="Courier New" w:hAnsi="Courier New" w:cs="Courier New"/>
          <w:b/>
          <w:bCs/>
          <w:sz w:val="20"/>
          <w:szCs w:val="20"/>
        </w:rPr>
      </w:pPr>
    </w:p>
    <w:p w:rsidR="00A2239C" w:rsidRDefault="00A2239C">
      <w:pPr>
        <w:jc w:val="both"/>
        <w:rPr>
          <w:rFonts w:ascii="Courier New" w:hAnsi="Courier New" w:cs="Courier New"/>
          <w:b/>
          <w:bCs/>
          <w:sz w:val="20"/>
          <w:szCs w:val="20"/>
        </w:rPr>
      </w:pPr>
    </w:p>
    <w:p w:rsidR="00A2239C" w:rsidRDefault="00A2239C">
      <w:pPr>
        <w:jc w:val="both"/>
        <w:rPr>
          <w:rFonts w:ascii="Courier New" w:hAnsi="Courier New" w:cs="Courier New"/>
          <w:sz w:val="20"/>
          <w:szCs w:val="20"/>
        </w:rPr>
      </w:pPr>
      <w:r>
        <w:rPr>
          <w:rFonts w:ascii="Courier New" w:hAnsi="Courier New" w:cs="Courier New"/>
          <w:b/>
          <w:bCs/>
          <w:sz w:val="20"/>
          <w:szCs w:val="20"/>
        </w:rPr>
        <w:t>Подписи и печати сторон</w:t>
      </w:r>
    </w:p>
    <w:p w:rsidR="00A2239C" w:rsidRDefault="00A2239C">
      <w:pPr>
        <w:jc w:val="both"/>
        <w:rPr>
          <w:rFonts w:ascii="Courier New" w:hAnsi="Courier New" w:cs="Courier New"/>
          <w:sz w:val="20"/>
          <w:szCs w:val="20"/>
        </w:rPr>
      </w:pPr>
    </w:p>
    <w:p w:rsidR="00A2239C" w:rsidRDefault="00A2239C">
      <w:pPr>
        <w:jc w:val="both"/>
        <w:rPr>
          <w:rFonts w:ascii="Courier New" w:hAnsi="Courier New" w:cs="Courier New"/>
          <w:sz w:val="20"/>
          <w:szCs w:val="20"/>
        </w:rPr>
      </w:pPr>
      <w:r>
        <w:rPr>
          <w:rFonts w:ascii="Courier New" w:hAnsi="Courier New" w:cs="Courier New"/>
          <w:sz w:val="20"/>
          <w:szCs w:val="20"/>
        </w:rPr>
        <w:t xml:space="preserve">Заказчик __________________      </w:t>
      </w:r>
      <w:r>
        <w:rPr>
          <w:rFonts w:ascii="Courier New" w:hAnsi="Courier New" w:cs="Courier New"/>
          <w:sz w:val="20"/>
          <w:szCs w:val="20"/>
        </w:rPr>
        <w:tab/>
        <w:t>Исполнитель _________________</w:t>
      </w:r>
    </w:p>
    <w:p w:rsidR="00A2239C" w:rsidRDefault="00A2239C">
      <w:pPr>
        <w:ind w:left="720" w:firstLine="720"/>
        <w:jc w:val="both"/>
        <w:rPr>
          <w:rFonts w:ascii="Courier New" w:hAnsi="Courier New" w:cs="Courier New"/>
          <w:sz w:val="20"/>
          <w:szCs w:val="20"/>
        </w:rPr>
      </w:pPr>
      <w:r>
        <w:rPr>
          <w:rFonts w:ascii="Courier New" w:hAnsi="Courier New" w:cs="Courier New"/>
          <w:sz w:val="20"/>
          <w:szCs w:val="20"/>
        </w:rPr>
        <w:t>(подпись)                              (подпись)</w:t>
      </w:r>
    </w:p>
    <w:p w:rsidR="00A2239C" w:rsidRDefault="00A2239C">
      <w:pPr>
        <w:ind w:left="720" w:firstLine="720"/>
        <w:jc w:val="both"/>
        <w:rPr>
          <w:rFonts w:ascii="Courier New" w:hAnsi="Courier New" w:cs="Courier New"/>
          <w:sz w:val="20"/>
          <w:szCs w:val="20"/>
        </w:rPr>
      </w:pPr>
    </w:p>
    <w:p w:rsidR="00A2239C" w:rsidRDefault="00A2239C">
      <w:pPr>
        <w:jc w:val="both"/>
      </w:pPr>
      <w:r>
        <w:rPr>
          <w:rFonts w:ascii="Courier New" w:hAnsi="Courier New" w:cs="Courier New"/>
          <w:sz w:val="20"/>
          <w:szCs w:val="20"/>
        </w:rPr>
        <w:t>М.П.                                     М.П.</w:t>
      </w:r>
    </w:p>
    <w:p w:rsidR="00A2239C" w:rsidRDefault="00A2239C">
      <w:pPr>
        <w:pStyle w:val="2"/>
      </w:pPr>
    </w:p>
    <w:p w:rsidR="00A2239C" w:rsidRDefault="00A2239C">
      <w:pPr>
        <w:jc w:val="both"/>
      </w:pPr>
    </w:p>
    <w:p w:rsidR="00A2239C" w:rsidRDefault="00A2239C">
      <w:pPr>
        <w:jc w:val="both"/>
      </w:pPr>
    </w:p>
    <w:p w:rsidR="00A2239C" w:rsidRDefault="00A2239C">
      <w:pPr>
        <w:jc w:val="both"/>
      </w:pPr>
    </w:p>
    <w:p w:rsidR="00A2239C" w:rsidRDefault="00A2239C">
      <w:pPr>
        <w:jc w:val="both"/>
      </w:pPr>
    </w:p>
    <w:p w:rsidR="00A2239C" w:rsidRDefault="00A2239C">
      <w:pPr>
        <w:jc w:val="both"/>
      </w:pPr>
    </w:p>
    <w:p w:rsidR="00A2239C" w:rsidRDefault="00A2239C">
      <w:pPr>
        <w:jc w:val="both"/>
      </w:pPr>
    </w:p>
    <w:p w:rsidR="00A2239C" w:rsidRDefault="00A2239C">
      <w:pPr>
        <w:jc w:val="both"/>
      </w:pPr>
    </w:p>
    <w:p w:rsidR="00A2239C" w:rsidRDefault="00A2239C">
      <w:pPr>
        <w:jc w:val="both"/>
      </w:pPr>
    </w:p>
    <w:p w:rsidR="00A2239C" w:rsidRDefault="00A2239C">
      <w:pPr>
        <w:jc w:val="both"/>
      </w:pPr>
    </w:p>
    <w:p w:rsidR="00A2239C" w:rsidRDefault="00A2239C">
      <w:pPr>
        <w:jc w:val="both"/>
      </w:pPr>
    </w:p>
    <w:p w:rsidR="00A2239C" w:rsidRDefault="00A2239C">
      <w:pPr>
        <w:jc w:val="both"/>
      </w:pPr>
    </w:p>
    <w:p w:rsidR="00A2239C" w:rsidRDefault="00A2239C">
      <w:pPr>
        <w:jc w:val="both"/>
      </w:pPr>
    </w:p>
    <w:p w:rsidR="00A2239C" w:rsidRDefault="00A2239C">
      <w:pPr>
        <w:jc w:val="both"/>
      </w:pPr>
    </w:p>
    <w:p w:rsidR="00A2239C" w:rsidRDefault="00A2239C">
      <w:pPr>
        <w:jc w:val="both"/>
      </w:pPr>
    </w:p>
    <w:p w:rsidR="00A2239C" w:rsidRDefault="00A2239C">
      <w:pPr>
        <w:jc w:val="both"/>
      </w:pPr>
    </w:p>
    <w:p w:rsidR="00A2239C" w:rsidRDefault="00A2239C">
      <w:pPr>
        <w:jc w:val="both"/>
      </w:pPr>
    </w:p>
    <w:p w:rsidR="00A2239C" w:rsidRDefault="00A2239C">
      <w:pPr>
        <w:jc w:val="both"/>
      </w:pPr>
    </w:p>
    <w:p w:rsidR="00A2239C" w:rsidRDefault="00A2239C">
      <w:pPr>
        <w:jc w:val="both"/>
      </w:pPr>
    </w:p>
    <w:p w:rsidR="00A2239C" w:rsidRDefault="00A2239C">
      <w:pPr>
        <w:jc w:val="both"/>
      </w:pPr>
    </w:p>
    <w:p w:rsidR="00A2239C" w:rsidRDefault="00A2239C">
      <w:pPr>
        <w:jc w:val="both"/>
      </w:pPr>
    </w:p>
    <w:p w:rsidR="00A2239C" w:rsidRDefault="00A2239C">
      <w:pPr>
        <w:jc w:val="both"/>
      </w:pPr>
    </w:p>
    <w:p w:rsidR="00A2239C" w:rsidRDefault="00A2239C">
      <w:pPr>
        <w:jc w:val="both"/>
      </w:pPr>
    </w:p>
    <w:p w:rsidR="00A2239C" w:rsidRDefault="00A2239C">
      <w:pPr>
        <w:jc w:val="both"/>
      </w:pPr>
    </w:p>
    <w:p w:rsidR="00A2239C" w:rsidRDefault="00A2239C">
      <w:pPr>
        <w:jc w:val="both"/>
      </w:pPr>
    </w:p>
    <w:p w:rsidR="00A2239C" w:rsidRDefault="00A2239C">
      <w:pPr>
        <w:jc w:val="both"/>
      </w:pPr>
    </w:p>
    <w:p w:rsidR="00A2239C" w:rsidRDefault="00A2239C">
      <w:pPr>
        <w:jc w:val="right"/>
        <w:rPr>
          <w:rFonts w:ascii="Courier New" w:hAnsi="Courier New" w:cs="Courier New"/>
          <w:b/>
          <w:bCs/>
          <w:sz w:val="20"/>
          <w:szCs w:val="20"/>
        </w:rPr>
      </w:pPr>
    </w:p>
    <w:p w:rsidR="00A2239C" w:rsidRDefault="00A2239C">
      <w:pPr>
        <w:jc w:val="right"/>
        <w:rPr>
          <w:rFonts w:ascii="Courier New" w:hAnsi="Courier New" w:cs="Courier New"/>
          <w:b/>
          <w:bCs/>
          <w:sz w:val="20"/>
          <w:szCs w:val="20"/>
        </w:rPr>
      </w:pPr>
      <w:r>
        <w:rPr>
          <w:rFonts w:ascii="Courier New" w:hAnsi="Courier New" w:cs="Courier New"/>
          <w:b/>
          <w:bCs/>
          <w:sz w:val="20"/>
          <w:szCs w:val="20"/>
        </w:rPr>
        <w:t xml:space="preserve">Приложение № 4 </w:t>
      </w:r>
    </w:p>
    <w:p w:rsidR="00A2239C" w:rsidRDefault="00A2239C">
      <w:pPr>
        <w:jc w:val="right"/>
        <w:rPr>
          <w:rFonts w:ascii="Courier New" w:hAnsi="Courier New" w:cs="Courier New"/>
          <w:b/>
          <w:bCs/>
          <w:sz w:val="20"/>
          <w:szCs w:val="20"/>
        </w:rPr>
      </w:pPr>
    </w:p>
    <w:p w:rsidR="00A2239C" w:rsidRDefault="00A2239C">
      <w:pPr>
        <w:jc w:val="right"/>
        <w:rPr>
          <w:rFonts w:ascii="Courier New" w:hAnsi="Courier New" w:cs="Courier New"/>
          <w:b/>
          <w:bCs/>
          <w:sz w:val="20"/>
          <w:szCs w:val="20"/>
        </w:rPr>
      </w:pPr>
    </w:p>
    <w:p w:rsidR="00A2239C" w:rsidRDefault="00A2239C">
      <w:pPr>
        <w:jc w:val="right"/>
        <w:rPr>
          <w:rFonts w:ascii="Courier New" w:hAnsi="Courier New" w:cs="Courier New"/>
          <w:b/>
          <w:bCs/>
          <w:sz w:val="20"/>
          <w:szCs w:val="20"/>
        </w:rPr>
      </w:pPr>
    </w:p>
    <w:p w:rsidR="00A2239C" w:rsidRDefault="00A2239C">
      <w:pPr>
        <w:jc w:val="center"/>
        <w:rPr>
          <w:rFonts w:ascii="Courier New" w:hAnsi="Courier New" w:cs="Courier New"/>
          <w:b/>
          <w:bCs/>
          <w:sz w:val="20"/>
          <w:szCs w:val="20"/>
        </w:rPr>
      </w:pPr>
      <w:r>
        <w:rPr>
          <w:rFonts w:ascii="Courier New" w:hAnsi="Courier New" w:cs="Courier New"/>
          <w:b/>
          <w:bCs/>
          <w:sz w:val="20"/>
          <w:szCs w:val="20"/>
        </w:rPr>
        <w:t>Бланк строгой отчетности</w:t>
      </w:r>
    </w:p>
    <w:p w:rsidR="00A2239C" w:rsidRDefault="00A2239C">
      <w:pPr>
        <w:jc w:val="right"/>
        <w:rPr>
          <w:rFonts w:ascii="Courier New" w:hAnsi="Courier New" w:cs="Courier New"/>
          <w:b/>
          <w:bCs/>
          <w:sz w:val="20"/>
          <w:szCs w:val="20"/>
        </w:rPr>
      </w:pPr>
    </w:p>
    <w:p w:rsidR="00A2239C" w:rsidRDefault="00A2239C">
      <w:pPr>
        <w:jc w:val="right"/>
        <w:rPr>
          <w:rFonts w:ascii="Courier New" w:hAnsi="Courier New" w:cs="Courier New"/>
          <w:b/>
          <w:bCs/>
          <w:sz w:val="20"/>
          <w:szCs w:val="20"/>
        </w:rPr>
      </w:pPr>
    </w:p>
    <w:p w:rsidR="00A2239C" w:rsidRDefault="00A2239C">
      <w:pPr>
        <w:jc w:val="right"/>
        <w:rPr>
          <w:rFonts w:ascii="Courier New" w:hAnsi="Courier New" w:cs="Courier New"/>
          <w:b/>
          <w:bCs/>
          <w:sz w:val="20"/>
          <w:szCs w:val="20"/>
        </w:rPr>
      </w:pPr>
    </w:p>
    <w:p w:rsidR="00A2239C" w:rsidRDefault="00A2239C">
      <w:pPr>
        <w:autoSpaceDE w:val="0"/>
        <w:ind w:left="170"/>
        <w:jc w:val="both"/>
        <w:rPr>
          <w:rFonts w:ascii="Arial" w:hAnsi="Arial" w:cs="Arial"/>
          <w:i/>
          <w:iCs/>
          <w:color w:val="800080"/>
          <w:sz w:val="20"/>
          <w:szCs w:val="20"/>
        </w:rPr>
      </w:pP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r>
        <w:rPr>
          <w:rFonts w:ascii="Courier New" w:hAnsi="Courier New" w:cs="Courier New"/>
          <w:b/>
          <w:bCs/>
          <w:sz w:val="20"/>
          <w:szCs w:val="20"/>
          <w:lang w:eastAsia="ru-RU"/>
        </w:rPr>
        <w:t>Квитанция N 000000 * Серия</w:t>
      </w:r>
      <w:r>
        <w:rPr>
          <w:rFonts w:ascii="Courier New" w:hAnsi="Courier New" w:cs="Courier New"/>
          <w:sz w:val="20"/>
          <w:szCs w:val="20"/>
          <w:lang w:eastAsia="ru-RU"/>
        </w:rPr>
        <w:t xml:space="preserve">                │  КОДЫ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r>
        <w:rPr>
          <w:rFonts w:ascii="Courier New" w:hAnsi="Courier New" w:cs="Courier New"/>
          <w:b/>
          <w:bCs/>
          <w:sz w:val="20"/>
          <w:szCs w:val="20"/>
          <w:lang w:eastAsia="ru-RU"/>
        </w:rPr>
        <w:t>Форма 10</w:t>
      </w:r>
      <w:r>
        <w:rPr>
          <w:rFonts w:ascii="Courier New" w:hAnsi="Courier New" w:cs="Courier New"/>
          <w:sz w:val="20"/>
          <w:szCs w:val="20"/>
          <w:lang w:eastAsia="ru-RU"/>
        </w:rPr>
        <w:t xml:space="preserve"> по ОКУД │ 0504510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hAnsi="Courier New" w:cs="Courier New"/>
          <w:sz w:val="20"/>
          <w:szCs w:val="20"/>
          <w:lang w:eastAsia="ru-RU"/>
        </w:rPr>
        <w:t>"______" ________________ 20</w:t>
      </w:r>
      <w:r w:rsidR="00B05267">
        <w:rPr>
          <w:rFonts w:ascii="Courier New" w:hAnsi="Courier New" w:cs="Courier New"/>
          <w:sz w:val="20"/>
          <w:szCs w:val="20"/>
          <w:lang w:eastAsia="ru-RU"/>
        </w:rPr>
        <w:t>_</w:t>
      </w:r>
      <w:r>
        <w:rPr>
          <w:rFonts w:ascii="Courier New" w:hAnsi="Courier New" w:cs="Courier New"/>
          <w:sz w:val="20"/>
          <w:szCs w:val="20"/>
          <w:lang w:eastAsia="ru-RU"/>
        </w:rPr>
        <w:t>__ г.                     Дата│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hAnsi="Courier New" w:cs="Courier New"/>
          <w:sz w:val="20"/>
          <w:szCs w:val="20"/>
          <w:lang w:eastAsia="ru-RU"/>
        </w:rPr>
        <w:t>Учреждение _________________________________________       │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hAnsi="Courier New" w:cs="Courier New"/>
          <w:sz w:val="20"/>
          <w:szCs w:val="20"/>
          <w:lang w:eastAsia="ru-RU"/>
        </w:rPr>
        <w:t>_________________________________________          по ОКПО │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hAnsi="Courier New" w:cs="Courier New"/>
          <w:sz w:val="20"/>
          <w:szCs w:val="20"/>
          <w:lang w:eastAsia="ru-RU"/>
        </w:rPr>
        <w:t>Принято от ___________________________________________________________</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r>
        <w:rPr>
          <w:rFonts w:ascii="Courier New" w:hAnsi="Courier New" w:cs="Courier New"/>
          <w:sz w:val="20"/>
          <w:szCs w:val="20"/>
          <w:lang w:eastAsia="ru-RU"/>
        </w:rPr>
        <w:t>(фамилия, имя, отчество)</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hAnsi="Courier New" w:cs="Courier New"/>
          <w:sz w:val="20"/>
          <w:szCs w:val="20"/>
          <w:lang w:eastAsia="ru-RU"/>
        </w:rPr>
        <w:t>В уплату _____________________________________________________________</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r>
        <w:rPr>
          <w:rFonts w:ascii="Courier New" w:hAnsi="Courier New" w:cs="Courier New"/>
          <w:sz w:val="20"/>
          <w:szCs w:val="20"/>
          <w:lang w:eastAsia="ru-RU"/>
        </w:rPr>
        <w:t>(вид продукции, услуги)</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hAnsi="Courier New" w:cs="Courier New"/>
          <w:sz w:val="20"/>
          <w:szCs w:val="20"/>
          <w:lang w:eastAsia="ru-RU"/>
        </w:rPr>
        <w:t>Источник финансирования ______________________________________________</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hAnsi="Courier New" w:cs="Courier New"/>
          <w:sz w:val="20"/>
          <w:szCs w:val="20"/>
          <w:lang w:eastAsia="ru-RU"/>
        </w:rPr>
        <w:t>Сумма ____________________________________________________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r>
        <w:rPr>
          <w:rFonts w:ascii="Courier New" w:hAnsi="Courier New" w:cs="Courier New"/>
          <w:sz w:val="20"/>
          <w:szCs w:val="20"/>
          <w:lang w:eastAsia="ru-RU"/>
        </w:rPr>
        <w:t>(прописью)                         │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hAnsi="Courier New" w:cs="Courier New"/>
          <w:sz w:val="20"/>
          <w:szCs w:val="20"/>
          <w:lang w:eastAsia="ru-RU"/>
        </w:rPr>
        <w:t>________________________________________ руб. ________ коп.└─────────┘</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hAnsi="Courier New" w:cs="Courier New"/>
          <w:sz w:val="20"/>
          <w:szCs w:val="20"/>
          <w:lang w:eastAsia="ru-RU"/>
        </w:rPr>
        <w:t>Получил ________________ ______________ ______________________________</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r>
        <w:rPr>
          <w:rFonts w:ascii="Courier New" w:hAnsi="Courier New" w:cs="Courier New"/>
          <w:sz w:val="20"/>
          <w:szCs w:val="20"/>
          <w:lang w:eastAsia="ru-RU"/>
        </w:rPr>
        <w:t>(должность)     (подпись)        (расшифровка подписи)</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hAnsi="Courier New" w:cs="Courier New"/>
          <w:sz w:val="20"/>
          <w:szCs w:val="20"/>
          <w:lang w:eastAsia="ru-RU"/>
        </w:rPr>
        <w:t>Уплатил ________________        "_______" ___________________ 20</w:t>
      </w:r>
      <w:r w:rsidR="00B05267">
        <w:rPr>
          <w:rFonts w:ascii="Courier New" w:hAnsi="Courier New" w:cs="Courier New"/>
          <w:sz w:val="20"/>
          <w:szCs w:val="20"/>
          <w:lang w:eastAsia="ru-RU"/>
        </w:rPr>
        <w:t>_</w:t>
      </w:r>
      <w:r>
        <w:rPr>
          <w:rFonts w:ascii="Courier New" w:hAnsi="Courier New" w:cs="Courier New"/>
          <w:sz w:val="20"/>
          <w:szCs w:val="20"/>
          <w:lang w:eastAsia="ru-RU"/>
        </w:rPr>
        <w:t>___г.</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r>
        <w:rPr>
          <w:rFonts w:ascii="Courier New" w:hAnsi="Courier New" w:cs="Courier New"/>
          <w:sz w:val="20"/>
          <w:szCs w:val="20"/>
          <w:lang w:eastAsia="ru-RU"/>
        </w:rPr>
        <w:t>(подпись)</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hAnsi="Courier New" w:cs="Courier New"/>
          <w:sz w:val="20"/>
          <w:szCs w:val="20"/>
          <w:lang w:eastAsia="ru-RU"/>
        </w:rPr>
        <w:t>МП</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r>
        <w:rPr>
          <w:rFonts w:ascii="Courier New" w:hAnsi="Courier New" w:cs="Courier New"/>
          <w:b/>
          <w:bCs/>
          <w:sz w:val="20"/>
          <w:szCs w:val="20"/>
          <w:lang w:eastAsia="ru-RU"/>
        </w:rPr>
        <w:t>Копия квитанции N 000000 * Серия</w:t>
      </w:r>
      <w:r>
        <w:rPr>
          <w:rFonts w:ascii="Courier New" w:hAnsi="Courier New" w:cs="Courier New"/>
          <w:sz w:val="20"/>
          <w:szCs w:val="20"/>
          <w:lang w:eastAsia="ru-RU"/>
        </w:rPr>
        <w:t xml:space="preserve">                │  КОДЫ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r>
        <w:rPr>
          <w:rFonts w:ascii="Courier New" w:hAnsi="Courier New" w:cs="Courier New"/>
          <w:b/>
          <w:bCs/>
          <w:sz w:val="20"/>
          <w:szCs w:val="20"/>
          <w:lang w:eastAsia="ru-RU"/>
        </w:rPr>
        <w:t>Форма 10</w:t>
      </w:r>
      <w:r>
        <w:rPr>
          <w:rFonts w:ascii="Courier New" w:hAnsi="Courier New" w:cs="Courier New"/>
          <w:sz w:val="20"/>
          <w:szCs w:val="20"/>
          <w:lang w:eastAsia="ru-RU"/>
        </w:rPr>
        <w:t xml:space="preserve"> по ОКУД │ 0504510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hAnsi="Courier New" w:cs="Courier New"/>
          <w:sz w:val="20"/>
          <w:szCs w:val="20"/>
          <w:lang w:eastAsia="ru-RU"/>
        </w:rPr>
        <w:t>"______" ________________ 20</w:t>
      </w:r>
      <w:r w:rsidR="00B05267">
        <w:rPr>
          <w:rFonts w:ascii="Courier New" w:hAnsi="Courier New" w:cs="Courier New"/>
          <w:sz w:val="20"/>
          <w:szCs w:val="20"/>
          <w:lang w:eastAsia="ru-RU"/>
        </w:rPr>
        <w:t>_</w:t>
      </w:r>
      <w:r>
        <w:rPr>
          <w:rFonts w:ascii="Courier New" w:hAnsi="Courier New" w:cs="Courier New"/>
          <w:sz w:val="20"/>
          <w:szCs w:val="20"/>
          <w:lang w:eastAsia="ru-RU"/>
        </w:rPr>
        <w:t>__ г.                     Дата│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hAnsi="Courier New" w:cs="Courier New"/>
          <w:sz w:val="20"/>
          <w:szCs w:val="20"/>
          <w:lang w:eastAsia="ru-RU"/>
        </w:rPr>
        <w:t>Учреждение _________________________________________       │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hAnsi="Courier New" w:cs="Courier New"/>
          <w:sz w:val="20"/>
          <w:szCs w:val="20"/>
          <w:lang w:eastAsia="ru-RU"/>
        </w:rPr>
        <w:t>_________________________________________          по ОКПО │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hAnsi="Courier New" w:cs="Courier New"/>
          <w:sz w:val="20"/>
          <w:szCs w:val="20"/>
          <w:lang w:eastAsia="ru-RU"/>
        </w:rPr>
        <w:t>Принято от ___________________________________________________________</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r>
        <w:rPr>
          <w:rFonts w:ascii="Courier New" w:hAnsi="Courier New" w:cs="Courier New"/>
          <w:sz w:val="20"/>
          <w:szCs w:val="20"/>
          <w:lang w:eastAsia="ru-RU"/>
        </w:rPr>
        <w:t>(фамилия, имя, отчество)</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hAnsi="Courier New" w:cs="Courier New"/>
          <w:sz w:val="20"/>
          <w:szCs w:val="20"/>
          <w:lang w:eastAsia="ru-RU"/>
        </w:rPr>
        <w:t>В уплату _____________________________________________________________</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r>
        <w:rPr>
          <w:rFonts w:ascii="Courier New" w:hAnsi="Courier New" w:cs="Courier New"/>
          <w:sz w:val="20"/>
          <w:szCs w:val="20"/>
          <w:lang w:eastAsia="ru-RU"/>
        </w:rPr>
        <w:t>(вид продукции, услуги)</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hAnsi="Courier New" w:cs="Courier New"/>
          <w:sz w:val="20"/>
          <w:szCs w:val="20"/>
          <w:lang w:eastAsia="ru-RU"/>
        </w:rPr>
        <w:t>Источник финансирования ______________________________________________</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hAnsi="Courier New" w:cs="Courier New"/>
          <w:sz w:val="20"/>
          <w:szCs w:val="20"/>
          <w:lang w:eastAsia="ru-RU"/>
        </w:rPr>
        <w:t>Сумма ____________________________________________________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r>
        <w:rPr>
          <w:rFonts w:ascii="Courier New" w:hAnsi="Courier New" w:cs="Courier New"/>
          <w:sz w:val="20"/>
          <w:szCs w:val="20"/>
          <w:lang w:eastAsia="ru-RU"/>
        </w:rPr>
        <w:t>(прописью)                         │         │</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hAnsi="Courier New" w:cs="Courier New"/>
          <w:sz w:val="20"/>
          <w:szCs w:val="20"/>
          <w:lang w:eastAsia="ru-RU"/>
        </w:rPr>
        <w:t>________________________________________ руб. ________ коп.└─────────┘</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hAnsi="Courier New" w:cs="Courier New"/>
          <w:sz w:val="20"/>
          <w:szCs w:val="20"/>
          <w:lang w:eastAsia="ru-RU"/>
        </w:rPr>
        <w:t>Получил ________________ ______________ ______________________________</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r>
        <w:rPr>
          <w:rFonts w:ascii="Courier New" w:hAnsi="Courier New" w:cs="Courier New"/>
          <w:sz w:val="20"/>
          <w:szCs w:val="20"/>
          <w:lang w:eastAsia="ru-RU"/>
        </w:rPr>
        <w:t>(должность)     (подпись)        (расшифровка подписи)</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hAnsi="Courier New" w:cs="Courier New"/>
          <w:sz w:val="20"/>
          <w:szCs w:val="20"/>
          <w:lang w:eastAsia="ru-RU"/>
        </w:rPr>
        <w:t>Уплатил ________________        "_______" ___________________ 20</w:t>
      </w:r>
      <w:r w:rsidR="00B05267">
        <w:rPr>
          <w:rFonts w:ascii="Courier New" w:hAnsi="Courier New" w:cs="Courier New"/>
          <w:sz w:val="20"/>
          <w:szCs w:val="20"/>
          <w:lang w:eastAsia="ru-RU"/>
        </w:rPr>
        <w:t>_</w:t>
      </w:r>
      <w:r>
        <w:rPr>
          <w:rFonts w:ascii="Courier New" w:hAnsi="Courier New" w:cs="Courier New"/>
          <w:sz w:val="20"/>
          <w:szCs w:val="20"/>
          <w:lang w:eastAsia="ru-RU"/>
        </w:rPr>
        <w:t>___г.</w:t>
      </w:r>
    </w:p>
    <w:p w:rsidR="00A2239C" w:rsidRDefault="00A2239C">
      <w:pPr>
        <w:autoSpaceDE w:val="0"/>
        <w:jc w:val="both"/>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lang w:eastAsia="ru-RU"/>
        </w:rPr>
        <w:t xml:space="preserve">          </w:t>
      </w:r>
      <w:r>
        <w:rPr>
          <w:rFonts w:ascii="Courier New" w:hAnsi="Courier New" w:cs="Courier New"/>
          <w:sz w:val="20"/>
          <w:szCs w:val="20"/>
          <w:lang w:eastAsia="ru-RU"/>
        </w:rPr>
        <w:t>(подпись)</w:t>
      </w:r>
    </w:p>
    <w:p w:rsidR="00A2239C" w:rsidRDefault="00A2239C">
      <w:pPr>
        <w:autoSpaceDE w:val="0"/>
        <w:jc w:val="both"/>
        <w:rPr>
          <w:rFonts w:ascii="Arial" w:eastAsia="Arial" w:hAnsi="Arial" w:cs="Arial"/>
          <w:sz w:val="20"/>
          <w:szCs w:val="20"/>
        </w:rPr>
      </w:pPr>
      <w:r>
        <w:rPr>
          <w:rFonts w:ascii="Courier New" w:eastAsia="Courier New" w:hAnsi="Courier New" w:cs="Courier New"/>
          <w:sz w:val="20"/>
          <w:szCs w:val="20"/>
        </w:rPr>
        <w:t xml:space="preserve"> </w:t>
      </w:r>
      <w:r>
        <w:rPr>
          <w:rFonts w:ascii="Courier New" w:hAnsi="Courier New" w:cs="Courier New"/>
          <w:sz w:val="20"/>
          <w:szCs w:val="20"/>
          <w:lang w:eastAsia="ru-RU"/>
        </w:rPr>
        <w:t>МП</w:t>
      </w:r>
    </w:p>
    <w:p w:rsidR="00A2239C" w:rsidRDefault="00A2239C">
      <w:pPr>
        <w:jc w:val="right"/>
        <w:rPr>
          <w:b/>
          <w:sz w:val="20"/>
          <w:szCs w:val="20"/>
        </w:rPr>
      </w:pPr>
      <w:r>
        <w:rPr>
          <w:rFonts w:ascii="Arial" w:eastAsia="Arial" w:hAnsi="Arial" w:cs="Arial"/>
          <w:sz w:val="20"/>
          <w:szCs w:val="20"/>
        </w:rPr>
        <w:t xml:space="preserve"> </w:t>
      </w:r>
    </w:p>
    <w:p w:rsidR="00A2239C" w:rsidRDefault="00A2239C">
      <w:pPr>
        <w:pageBreakBefore/>
        <w:jc w:val="right"/>
        <w:rPr>
          <w:b/>
          <w:sz w:val="20"/>
          <w:szCs w:val="20"/>
        </w:rPr>
      </w:pPr>
      <w:r>
        <w:rPr>
          <w:b/>
          <w:sz w:val="20"/>
          <w:szCs w:val="20"/>
        </w:rPr>
        <w:lastRenderedPageBreak/>
        <w:t>Приложение № 5</w:t>
      </w:r>
    </w:p>
    <w:p w:rsidR="00A2239C" w:rsidRDefault="00A2239C">
      <w:pPr>
        <w:jc w:val="right"/>
        <w:rPr>
          <w:b/>
          <w:sz w:val="20"/>
          <w:szCs w:val="20"/>
        </w:rPr>
      </w:pPr>
    </w:p>
    <w:p w:rsidR="00A2239C" w:rsidRDefault="00A2239C">
      <w:pPr>
        <w:jc w:val="right"/>
        <w:rPr>
          <w:b/>
          <w:sz w:val="20"/>
          <w:szCs w:val="20"/>
        </w:rPr>
      </w:pPr>
    </w:p>
    <w:p w:rsidR="00A2239C" w:rsidRDefault="00A2239C">
      <w:pPr>
        <w:ind w:left="720"/>
        <w:jc w:val="center"/>
      </w:pPr>
      <w:r>
        <w:t xml:space="preserve">КНИГА </w:t>
      </w:r>
    </w:p>
    <w:p w:rsidR="00A2239C" w:rsidRDefault="00A2239C">
      <w:pPr>
        <w:ind w:left="720"/>
        <w:jc w:val="center"/>
      </w:pPr>
      <w:r>
        <w:t>ПО УЧЕТУ БЛАНКОВ СТРОГОЙ ОТЧЕТНОСТИ</w:t>
      </w:r>
    </w:p>
    <w:p w:rsidR="00A2239C" w:rsidRDefault="00A2239C">
      <w:pPr>
        <w:ind w:left="720"/>
        <w:jc w:val="center"/>
      </w:pPr>
    </w:p>
    <w:p w:rsidR="00A2239C" w:rsidRDefault="00A2239C">
      <w:pPr>
        <w:ind w:left="720"/>
        <w:jc w:val="center"/>
      </w:pPr>
      <w:r>
        <w:t>Форма 448 по ОКУД</w:t>
      </w:r>
    </w:p>
    <w:p w:rsidR="00A2239C" w:rsidRDefault="00C41B06">
      <w:pPr>
        <w:ind w:left="720"/>
        <w:jc w:val="center"/>
      </w:pPr>
      <w:r>
        <w:rPr>
          <w:noProof/>
          <w:lang w:eastAsia="ru-RU"/>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119380</wp:posOffset>
                </wp:positionV>
                <wp:extent cx="6846570" cy="2323465"/>
                <wp:effectExtent l="5080" t="3810" r="6350" b="635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6570" cy="2323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828"/>
                              <w:gridCol w:w="828"/>
                              <w:gridCol w:w="828"/>
                              <w:gridCol w:w="828"/>
                              <w:gridCol w:w="829"/>
                              <w:gridCol w:w="829"/>
                              <w:gridCol w:w="829"/>
                              <w:gridCol w:w="249"/>
                              <w:gridCol w:w="1409"/>
                              <w:gridCol w:w="829"/>
                              <w:gridCol w:w="829"/>
                              <w:gridCol w:w="829"/>
                              <w:gridCol w:w="839"/>
                            </w:tblGrid>
                            <w:tr w:rsidR="00A2239C">
                              <w:tc>
                                <w:tcPr>
                                  <w:tcW w:w="2484" w:type="dxa"/>
                                  <w:gridSpan w:val="3"/>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Дата</w:t>
                                  </w:r>
                                </w:p>
                              </w:tc>
                              <w:tc>
                                <w:tcPr>
                                  <w:tcW w:w="828" w:type="dxa"/>
                                  <w:vMerge w:val="restart"/>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 xml:space="preserve">От кого </w:t>
                                  </w:r>
                                </w:p>
                                <w:p w:rsidR="00A2239C" w:rsidRDefault="00A2239C">
                                  <w:pPr>
                                    <w:jc w:val="center"/>
                                    <w:rPr>
                                      <w:sz w:val="20"/>
                                      <w:szCs w:val="20"/>
                                    </w:rPr>
                                  </w:pPr>
                                  <w:r>
                                    <w:rPr>
                                      <w:sz w:val="20"/>
                                      <w:szCs w:val="20"/>
                                    </w:rPr>
                                    <w:t>получено</w:t>
                                  </w:r>
                                </w:p>
                                <w:p w:rsidR="00A2239C" w:rsidRDefault="00A2239C">
                                  <w:pPr>
                                    <w:jc w:val="center"/>
                                    <w:rPr>
                                      <w:sz w:val="20"/>
                                      <w:szCs w:val="20"/>
                                    </w:rPr>
                                  </w:pPr>
                                  <w:r>
                                    <w:rPr>
                                      <w:sz w:val="20"/>
                                      <w:szCs w:val="20"/>
                                    </w:rPr>
                                    <w:t>или кому</w:t>
                                  </w:r>
                                </w:p>
                                <w:p w:rsidR="00A2239C" w:rsidRDefault="00A2239C">
                                  <w:pPr>
                                    <w:jc w:val="center"/>
                                    <w:rPr>
                                      <w:sz w:val="20"/>
                                      <w:szCs w:val="20"/>
                                    </w:rPr>
                                  </w:pPr>
                                  <w:r>
                                    <w:rPr>
                                      <w:sz w:val="20"/>
                                      <w:szCs w:val="20"/>
                                    </w:rPr>
                                    <w:t>отпущено</w:t>
                                  </w:r>
                                </w:p>
                                <w:p w:rsidR="00A2239C" w:rsidRDefault="00A2239C">
                                  <w:pPr>
                                    <w:rPr>
                                      <w:sz w:val="20"/>
                                      <w:szCs w:val="20"/>
                                    </w:rPr>
                                  </w:pPr>
                                </w:p>
                              </w:tc>
                              <w:tc>
                                <w:tcPr>
                                  <w:tcW w:w="829" w:type="dxa"/>
                                  <w:vMerge w:val="restart"/>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Основание</w:t>
                                  </w:r>
                                </w:p>
                                <w:p w:rsidR="00A2239C" w:rsidRDefault="00A2239C">
                                  <w:pPr>
                                    <w:jc w:val="center"/>
                                    <w:rPr>
                                      <w:sz w:val="20"/>
                                      <w:szCs w:val="20"/>
                                    </w:rPr>
                                  </w:pPr>
                                  <w:r>
                                    <w:rPr>
                                      <w:sz w:val="20"/>
                                      <w:szCs w:val="20"/>
                                    </w:rPr>
                                    <w:t>(</w:t>
                                  </w:r>
                                  <w:proofErr w:type="spellStart"/>
                                  <w:r>
                                    <w:rPr>
                                      <w:sz w:val="20"/>
                                      <w:szCs w:val="20"/>
                                    </w:rPr>
                                    <w:t>наимено-ва</w:t>
                                  </w:r>
                                  <w:proofErr w:type="spellEnd"/>
                                </w:p>
                                <w:p w:rsidR="00A2239C" w:rsidRDefault="00A2239C">
                                  <w:pPr>
                                    <w:jc w:val="center"/>
                                    <w:rPr>
                                      <w:sz w:val="20"/>
                                      <w:szCs w:val="20"/>
                                    </w:rPr>
                                  </w:pPr>
                                  <w:proofErr w:type="spellStart"/>
                                  <w:r>
                                    <w:rPr>
                                      <w:sz w:val="20"/>
                                      <w:szCs w:val="20"/>
                                    </w:rPr>
                                    <w:t>ние</w:t>
                                  </w:r>
                                  <w:proofErr w:type="spellEnd"/>
                                  <w:r>
                                    <w:rPr>
                                      <w:sz w:val="20"/>
                                      <w:szCs w:val="20"/>
                                    </w:rPr>
                                    <w:t xml:space="preserve"> документа, номер, дата</w:t>
                                  </w:r>
                                </w:p>
                              </w:tc>
                              <w:tc>
                                <w:tcPr>
                                  <w:tcW w:w="1907" w:type="dxa"/>
                                  <w:gridSpan w:val="3"/>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Приход</w:t>
                                  </w:r>
                                </w:p>
                              </w:tc>
                              <w:tc>
                                <w:tcPr>
                                  <w:tcW w:w="3067" w:type="dxa"/>
                                  <w:gridSpan w:val="3"/>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Расход</w:t>
                                  </w:r>
                                </w:p>
                              </w:tc>
                              <w:tc>
                                <w:tcPr>
                                  <w:tcW w:w="1668" w:type="dxa"/>
                                  <w:gridSpan w:val="2"/>
                                  <w:tcBorders>
                                    <w:top w:val="single" w:sz="4" w:space="0" w:color="000000"/>
                                    <w:left w:val="single" w:sz="4" w:space="0" w:color="000000"/>
                                    <w:bottom w:val="single" w:sz="4" w:space="0" w:color="000000"/>
                                    <w:right w:val="single" w:sz="4" w:space="0" w:color="000000"/>
                                  </w:tcBorders>
                                  <w:shd w:val="clear" w:color="auto" w:fill="auto"/>
                                </w:tcPr>
                                <w:p w:rsidR="00A2239C" w:rsidRDefault="00A2239C">
                                  <w:pPr>
                                    <w:jc w:val="center"/>
                                    <w:rPr>
                                      <w:sz w:val="20"/>
                                      <w:szCs w:val="20"/>
                                    </w:rPr>
                                  </w:pPr>
                                  <w:r>
                                    <w:rPr>
                                      <w:sz w:val="20"/>
                                      <w:szCs w:val="20"/>
                                    </w:rPr>
                                    <w:t>Остаток</w:t>
                                  </w:r>
                                </w:p>
                              </w:tc>
                            </w:tr>
                            <w:tr w:rsidR="00A2239C">
                              <w:tc>
                                <w:tcPr>
                                  <w:tcW w:w="828" w:type="dxa"/>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число</w:t>
                                  </w:r>
                                </w:p>
                              </w:tc>
                              <w:tc>
                                <w:tcPr>
                                  <w:tcW w:w="828" w:type="dxa"/>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месяц</w:t>
                                  </w:r>
                                </w:p>
                              </w:tc>
                              <w:tc>
                                <w:tcPr>
                                  <w:tcW w:w="828" w:type="dxa"/>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год</w:t>
                                  </w:r>
                                </w:p>
                              </w:tc>
                              <w:tc>
                                <w:tcPr>
                                  <w:tcW w:w="828" w:type="dxa"/>
                                  <w:vMerge w:val="restart"/>
                                  <w:tcBorders>
                                    <w:top w:val="single" w:sz="4" w:space="0" w:color="000000"/>
                                    <w:left w:val="single" w:sz="4" w:space="0" w:color="000000"/>
                                    <w:bottom w:val="single" w:sz="4" w:space="0" w:color="000000"/>
                                  </w:tcBorders>
                                  <w:shd w:val="clear" w:color="auto" w:fill="auto"/>
                                </w:tcPr>
                                <w:p w:rsidR="00A2239C" w:rsidRDefault="00A2239C">
                                  <w:pPr>
                                    <w:snapToGrid w:val="0"/>
                                    <w:jc w:val="center"/>
                                    <w:rPr>
                                      <w:sz w:val="20"/>
                                      <w:szCs w:val="20"/>
                                    </w:rPr>
                                  </w:pPr>
                                </w:p>
                              </w:tc>
                              <w:tc>
                                <w:tcPr>
                                  <w:tcW w:w="829" w:type="dxa"/>
                                  <w:vMerge w:val="restart"/>
                                  <w:tcBorders>
                                    <w:top w:val="single" w:sz="4" w:space="0" w:color="000000"/>
                                    <w:left w:val="single" w:sz="4" w:space="0" w:color="000000"/>
                                    <w:bottom w:val="single" w:sz="4" w:space="0" w:color="000000"/>
                                  </w:tcBorders>
                                  <w:shd w:val="clear" w:color="auto" w:fill="auto"/>
                                </w:tcPr>
                                <w:p w:rsidR="00A2239C" w:rsidRDefault="00A2239C">
                                  <w:pPr>
                                    <w:snapToGrid w:val="0"/>
                                    <w:jc w:val="center"/>
                                    <w:rPr>
                                      <w:sz w:val="20"/>
                                      <w:szCs w:val="20"/>
                                    </w:rP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Коли-</w:t>
                                  </w:r>
                                </w:p>
                                <w:p w:rsidR="00A2239C" w:rsidRDefault="00A2239C">
                                  <w:pPr>
                                    <w:jc w:val="center"/>
                                    <w:rPr>
                                      <w:sz w:val="20"/>
                                      <w:szCs w:val="20"/>
                                    </w:rPr>
                                  </w:pPr>
                                  <w:proofErr w:type="spellStart"/>
                                  <w:r>
                                    <w:rPr>
                                      <w:sz w:val="20"/>
                                      <w:szCs w:val="20"/>
                                    </w:rPr>
                                    <w:t>чество</w:t>
                                  </w:r>
                                  <w:proofErr w:type="spellEnd"/>
                                </w:p>
                              </w:tc>
                              <w:tc>
                                <w:tcPr>
                                  <w:tcW w:w="829" w:type="dxa"/>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 xml:space="preserve">Серия </w:t>
                                  </w:r>
                                </w:p>
                                <w:p w:rsidR="00A2239C" w:rsidRDefault="00A2239C">
                                  <w:pPr>
                                    <w:jc w:val="center"/>
                                    <w:rPr>
                                      <w:sz w:val="20"/>
                                      <w:szCs w:val="20"/>
                                    </w:rPr>
                                  </w:pPr>
                                  <w:r>
                                    <w:rPr>
                                      <w:sz w:val="20"/>
                                      <w:szCs w:val="20"/>
                                    </w:rPr>
                                    <w:t>и номер</w:t>
                                  </w:r>
                                </w:p>
                                <w:p w:rsidR="00A2239C" w:rsidRDefault="00A2239C">
                                  <w:pPr>
                                    <w:jc w:val="center"/>
                                    <w:rPr>
                                      <w:sz w:val="20"/>
                                      <w:szCs w:val="20"/>
                                    </w:rPr>
                                  </w:pPr>
                                  <w:r>
                                    <w:rPr>
                                      <w:sz w:val="20"/>
                                      <w:szCs w:val="20"/>
                                    </w:rPr>
                                    <w:t>бланка</w:t>
                                  </w:r>
                                </w:p>
                                <w:p w:rsidR="00A2239C" w:rsidRDefault="00A2239C">
                                  <w:pPr>
                                    <w:jc w:val="center"/>
                                    <w:rPr>
                                      <w:sz w:val="20"/>
                                      <w:szCs w:val="20"/>
                                    </w:rPr>
                                  </w:pPr>
                                  <w:r>
                                    <w:rPr>
                                      <w:sz w:val="20"/>
                                      <w:szCs w:val="20"/>
                                    </w:rPr>
                                    <w:t>(вкладыша)</w:t>
                                  </w:r>
                                </w:p>
                              </w:tc>
                              <w:tc>
                                <w:tcPr>
                                  <w:tcW w:w="249" w:type="dxa"/>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Сум-</w:t>
                                  </w:r>
                                </w:p>
                                <w:p w:rsidR="00A2239C" w:rsidRDefault="00A2239C">
                                  <w:pPr>
                                    <w:jc w:val="center"/>
                                    <w:rPr>
                                      <w:sz w:val="20"/>
                                      <w:szCs w:val="20"/>
                                    </w:rPr>
                                  </w:pPr>
                                  <w:proofErr w:type="spellStart"/>
                                  <w:r>
                                    <w:rPr>
                                      <w:sz w:val="20"/>
                                      <w:szCs w:val="20"/>
                                    </w:rPr>
                                    <w:t>ма</w:t>
                                  </w:r>
                                  <w:proofErr w:type="spellEnd"/>
                                  <w:r>
                                    <w:rPr>
                                      <w:sz w:val="20"/>
                                      <w:szCs w:val="20"/>
                                    </w:rPr>
                                    <w:t>,</w:t>
                                  </w:r>
                                </w:p>
                                <w:p w:rsidR="00A2239C" w:rsidRDefault="00A2239C">
                                  <w:pPr>
                                    <w:jc w:val="center"/>
                                    <w:rPr>
                                      <w:sz w:val="20"/>
                                      <w:szCs w:val="20"/>
                                    </w:rPr>
                                  </w:pPr>
                                  <w:r>
                                    <w:rPr>
                                      <w:sz w:val="20"/>
                                      <w:szCs w:val="20"/>
                                    </w:rPr>
                                    <w:t>руб.</w:t>
                                  </w:r>
                                </w:p>
                              </w:tc>
                              <w:tc>
                                <w:tcPr>
                                  <w:tcW w:w="1409" w:type="dxa"/>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Коли-</w:t>
                                  </w:r>
                                </w:p>
                                <w:p w:rsidR="00A2239C" w:rsidRDefault="00A2239C">
                                  <w:pPr>
                                    <w:jc w:val="center"/>
                                    <w:rPr>
                                      <w:sz w:val="20"/>
                                      <w:szCs w:val="20"/>
                                    </w:rPr>
                                  </w:pPr>
                                  <w:proofErr w:type="spellStart"/>
                                  <w:r>
                                    <w:rPr>
                                      <w:sz w:val="20"/>
                                      <w:szCs w:val="20"/>
                                    </w:rPr>
                                    <w:t>Чество</w:t>
                                  </w:r>
                                  <w:proofErr w:type="spellEnd"/>
                                </w:p>
                              </w:tc>
                              <w:tc>
                                <w:tcPr>
                                  <w:tcW w:w="829" w:type="dxa"/>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 xml:space="preserve">Серия </w:t>
                                  </w:r>
                                </w:p>
                                <w:p w:rsidR="00A2239C" w:rsidRDefault="00A2239C">
                                  <w:pPr>
                                    <w:jc w:val="center"/>
                                    <w:rPr>
                                      <w:sz w:val="20"/>
                                      <w:szCs w:val="20"/>
                                    </w:rPr>
                                  </w:pPr>
                                  <w:r>
                                    <w:rPr>
                                      <w:sz w:val="20"/>
                                      <w:szCs w:val="20"/>
                                    </w:rPr>
                                    <w:t>и номер</w:t>
                                  </w:r>
                                </w:p>
                                <w:p w:rsidR="00A2239C" w:rsidRDefault="00A2239C">
                                  <w:pPr>
                                    <w:jc w:val="center"/>
                                    <w:rPr>
                                      <w:sz w:val="20"/>
                                      <w:szCs w:val="20"/>
                                    </w:rPr>
                                  </w:pPr>
                                  <w:r>
                                    <w:rPr>
                                      <w:sz w:val="20"/>
                                      <w:szCs w:val="20"/>
                                    </w:rPr>
                                    <w:t>бланка</w:t>
                                  </w:r>
                                </w:p>
                                <w:p w:rsidR="00A2239C" w:rsidRDefault="00A2239C">
                                  <w:pPr>
                                    <w:jc w:val="center"/>
                                    <w:rPr>
                                      <w:sz w:val="20"/>
                                      <w:szCs w:val="20"/>
                                    </w:rPr>
                                  </w:pPr>
                                  <w:r>
                                    <w:rPr>
                                      <w:sz w:val="20"/>
                                      <w:szCs w:val="20"/>
                                    </w:rPr>
                                    <w:t>(вкладыша)</w:t>
                                  </w:r>
                                </w:p>
                              </w:tc>
                              <w:tc>
                                <w:tcPr>
                                  <w:tcW w:w="829" w:type="dxa"/>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Сум-</w:t>
                                  </w:r>
                                </w:p>
                                <w:p w:rsidR="00A2239C" w:rsidRDefault="00A2239C">
                                  <w:pPr>
                                    <w:jc w:val="center"/>
                                    <w:rPr>
                                      <w:sz w:val="20"/>
                                      <w:szCs w:val="20"/>
                                    </w:rPr>
                                  </w:pPr>
                                  <w:proofErr w:type="spellStart"/>
                                  <w:r>
                                    <w:rPr>
                                      <w:sz w:val="20"/>
                                      <w:szCs w:val="20"/>
                                    </w:rPr>
                                    <w:t>ма</w:t>
                                  </w:r>
                                  <w:proofErr w:type="spellEnd"/>
                                  <w:r>
                                    <w:rPr>
                                      <w:sz w:val="20"/>
                                      <w:szCs w:val="20"/>
                                    </w:rPr>
                                    <w:t>,</w:t>
                                  </w:r>
                                </w:p>
                                <w:p w:rsidR="00A2239C" w:rsidRDefault="00A2239C">
                                  <w:pPr>
                                    <w:jc w:val="center"/>
                                    <w:rPr>
                                      <w:sz w:val="20"/>
                                      <w:szCs w:val="20"/>
                                    </w:rPr>
                                  </w:pPr>
                                  <w:proofErr w:type="spellStart"/>
                                  <w:r>
                                    <w:rPr>
                                      <w:sz w:val="20"/>
                                      <w:szCs w:val="20"/>
                                    </w:rPr>
                                    <w:t>руб</w:t>
                                  </w:r>
                                  <w:proofErr w:type="spellEnd"/>
                                </w:p>
                              </w:tc>
                              <w:tc>
                                <w:tcPr>
                                  <w:tcW w:w="829" w:type="dxa"/>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количество</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A2239C" w:rsidRDefault="00A2239C">
                                  <w:pPr>
                                    <w:jc w:val="center"/>
                                  </w:pPr>
                                  <w:r>
                                    <w:rPr>
                                      <w:sz w:val="20"/>
                                      <w:szCs w:val="20"/>
                                    </w:rPr>
                                    <w:t>Сума, руб.</w:t>
                                  </w:r>
                                </w:p>
                              </w:tc>
                            </w:tr>
                            <w:tr w:rsidR="00A2239C">
                              <w:tc>
                                <w:tcPr>
                                  <w:tcW w:w="828" w:type="dxa"/>
                                  <w:tcBorders>
                                    <w:top w:val="single" w:sz="4" w:space="0" w:color="000000"/>
                                    <w:left w:val="single" w:sz="4" w:space="0" w:color="000000"/>
                                    <w:bottom w:val="single" w:sz="4" w:space="0" w:color="000000"/>
                                  </w:tcBorders>
                                  <w:shd w:val="clear" w:color="auto" w:fill="auto"/>
                                </w:tcPr>
                                <w:p w:rsidR="00A2239C" w:rsidRDefault="00A2239C">
                                  <w:pPr>
                                    <w:jc w:val="center"/>
                                  </w:pPr>
                                  <w:r>
                                    <w:t>1</w:t>
                                  </w:r>
                                </w:p>
                              </w:tc>
                              <w:tc>
                                <w:tcPr>
                                  <w:tcW w:w="828" w:type="dxa"/>
                                  <w:tcBorders>
                                    <w:top w:val="single" w:sz="4" w:space="0" w:color="000000"/>
                                    <w:left w:val="single" w:sz="4" w:space="0" w:color="000000"/>
                                    <w:bottom w:val="single" w:sz="4" w:space="0" w:color="000000"/>
                                  </w:tcBorders>
                                  <w:shd w:val="clear" w:color="auto" w:fill="auto"/>
                                </w:tcPr>
                                <w:p w:rsidR="00A2239C" w:rsidRDefault="00A2239C">
                                  <w:pPr>
                                    <w:jc w:val="center"/>
                                  </w:pPr>
                                  <w:r>
                                    <w:t>2</w:t>
                                  </w:r>
                                </w:p>
                              </w:tc>
                              <w:tc>
                                <w:tcPr>
                                  <w:tcW w:w="828" w:type="dxa"/>
                                  <w:tcBorders>
                                    <w:top w:val="single" w:sz="4" w:space="0" w:color="000000"/>
                                    <w:left w:val="single" w:sz="4" w:space="0" w:color="000000"/>
                                    <w:bottom w:val="single" w:sz="4" w:space="0" w:color="000000"/>
                                  </w:tcBorders>
                                  <w:shd w:val="clear" w:color="auto" w:fill="auto"/>
                                </w:tcPr>
                                <w:p w:rsidR="00A2239C" w:rsidRDefault="00A2239C">
                                  <w:pPr>
                                    <w:jc w:val="center"/>
                                  </w:pPr>
                                  <w:r>
                                    <w:t>3</w:t>
                                  </w:r>
                                </w:p>
                              </w:tc>
                              <w:tc>
                                <w:tcPr>
                                  <w:tcW w:w="828" w:type="dxa"/>
                                  <w:tcBorders>
                                    <w:top w:val="single" w:sz="4" w:space="0" w:color="000000"/>
                                    <w:left w:val="single" w:sz="4" w:space="0" w:color="000000"/>
                                    <w:bottom w:val="single" w:sz="4" w:space="0" w:color="000000"/>
                                  </w:tcBorders>
                                  <w:shd w:val="clear" w:color="auto" w:fill="auto"/>
                                </w:tcPr>
                                <w:p w:rsidR="00A2239C" w:rsidRDefault="00A2239C">
                                  <w:pPr>
                                    <w:jc w:val="center"/>
                                  </w:pPr>
                                  <w:r>
                                    <w:t>4</w:t>
                                  </w:r>
                                </w:p>
                              </w:tc>
                              <w:tc>
                                <w:tcPr>
                                  <w:tcW w:w="829" w:type="dxa"/>
                                  <w:tcBorders>
                                    <w:top w:val="single" w:sz="4" w:space="0" w:color="000000"/>
                                    <w:left w:val="single" w:sz="4" w:space="0" w:color="000000"/>
                                    <w:bottom w:val="single" w:sz="4" w:space="0" w:color="000000"/>
                                  </w:tcBorders>
                                  <w:shd w:val="clear" w:color="auto" w:fill="auto"/>
                                </w:tcPr>
                                <w:p w:rsidR="00A2239C" w:rsidRDefault="00A2239C">
                                  <w:pPr>
                                    <w:jc w:val="center"/>
                                  </w:pPr>
                                  <w:r>
                                    <w:t>5</w:t>
                                  </w:r>
                                </w:p>
                              </w:tc>
                              <w:tc>
                                <w:tcPr>
                                  <w:tcW w:w="829" w:type="dxa"/>
                                  <w:tcBorders>
                                    <w:top w:val="single" w:sz="4" w:space="0" w:color="000000"/>
                                    <w:left w:val="single" w:sz="4" w:space="0" w:color="000000"/>
                                    <w:bottom w:val="single" w:sz="4" w:space="0" w:color="000000"/>
                                  </w:tcBorders>
                                  <w:shd w:val="clear" w:color="auto" w:fill="auto"/>
                                </w:tcPr>
                                <w:p w:rsidR="00A2239C" w:rsidRDefault="00A2239C">
                                  <w:pPr>
                                    <w:jc w:val="center"/>
                                  </w:pPr>
                                  <w:r>
                                    <w:t>6</w:t>
                                  </w:r>
                                </w:p>
                              </w:tc>
                              <w:tc>
                                <w:tcPr>
                                  <w:tcW w:w="829" w:type="dxa"/>
                                  <w:tcBorders>
                                    <w:top w:val="single" w:sz="4" w:space="0" w:color="000000"/>
                                    <w:left w:val="single" w:sz="4" w:space="0" w:color="000000"/>
                                    <w:bottom w:val="single" w:sz="4" w:space="0" w:color="000000"/>
                                  </w:tcBorders>
                                  <w:shd w:val="clear" w:color="auto" w:fill="auto"/>
                                </w:tcPr>
                                <w:p w:rsidR="00A2239C" w:rsidRDefault="00A2239C">
                                  <w:pPr>
                                    <w:jc w:val="center"/>
                                  </w:pPr>
                                  <w:r>
                                    <w:t>7</w:t>
                                  </w:r>
                                </w:p>
                              </w:tc>
                              <w:tc>
                                <w:tcPr>
                                  <w:tcW w:w="249" w:type="dxa"/>
                                  <w:tcBorders>
                                    <w:top w:val="single" w:sz="4" w:space="0" w:color="000000"/>
                                    <w:left w:val="single" w:sz="4" w:space="0" w:color="000000"/>
                                    <w:bottom w:val="single" w:sz="4" w:space="0" w:color="000000"/>
                                  </w:tcBorders>
                                  <w:shd w:val="clear" w:color="auto" w:fill="auto"/>
                                </w:tcPr>
                                <w:p w:rsidR="00A2239C" w:rsidRDefault="00A2239C">
                                  <w:pPr>
                                    <w:jc w:val="center"/>
                                  </w:pPr>
                                  <w:r>
                                    <w:t>8</w:t>
                                  </w:r>
                                </w:p>
                              </w:tc>
                              <w:tc>
                                <w:tcPr>
                                  <w:tcW w:w="1409" w:type="dxa"/>
                                  <w:tcBorders>
                                    <w:top w:val="single" w:sz="4" w:space="0" w:color="000000"/>
                                    <w:left w:val="single" w:sz="4" w:space="0" w:color="000000"/>
                                    <w:bottom w:val="single" w:sz="4" w:space="0" w:color="000000"/>
                                  </w:tcBorders>
                                  <w:shd w:val="clear" w:color="auto" w:fill="auto"/>
                                </w:tcPr>
                                <w:p w:rsidR="00A2239C" w:rsidRDefault="00A2239C">
                                  <w:pPr>
                                    <w:jc w:val="center"/>
                                  </w:pPr>
                                  <w:r>
                                    <w:t>9</w:t>
                                  </w:r>
                                </w:p>
                              </w:tc>
                              <w:tc>
                                <w:tcPr>
                                  <w:tcW w:w="829" w:type="dxa"/>
                                  <w:tcBorders>
                                    <w:top w:val="single" w:sz="4" w:space="0" w:color="000000"/>
                                    <w:left w:val="single" w:sz="4" w:space="0" w:color="000000"/>
                                    <w:bottom w:val="single" w:sz="4" w:space="0" w:color="000000"/>
                                  </w:tcBorders>
                                  <w:shd w:val="clear" w:color="auto" w:fill="auto"/>
                                </w:tcPr>
                                <w:p w:rsidR="00A2239C" w:rsidRDefault="00A2239C">
                                  <w:pPr>
                                    <w:jc w:val="center"/>
                                  </w:pPr>
                                  <w:r>
                                    <w:t>10</w:t>
                                  </w:r>
                                </w:p>
                              </w:tc>
                              <w:tc>
                                <w:tcPr>
                                  <w:tcW w:w="829" w:type="dxa"/>
                                  <w:tcBorders>
                                    <w:top w:val="single" w:sz="4" w:space="0" w:color="000000"/>
                                    <w:left w:val="single" w:sz="4" w:space="0" w:color="000000"/>
                                    <w:bottom w:val="single" w:sz="4" w:space="0" w:color="000000"/>
                                  </w:tcBorders>
                                  <w:shd w:val="clear" w:color="auto" w:fill="auto"/>
                                </w:tcPr>
                                <w:p w:rsidR="00A2239C" w:rsidRDefault="00A2239C">
                                  <w:pPr>
                                    <w:jc w:val="center"/>
                                  </w:pPr>
                                  <w:r>
                                    <w:t>11</w:t>
                                  </w:r>
                                </w:p>
                              </w:tc>
                              <w:tc>
                                <w:tcPr>
                                  <w:tcW w:w="829" w:type="dxa"/>
                                  <w:tcBorders>
                                    <w:top w:val="single" w:sz="4" w:space="0" w:color="000000"/>
                                    <w:left w:val="single" w:sz="4" w:space="0" w:color="000000"/>
                                    <w:bottom w:val="single" w:sz="4" w:space="0" w:color="000000"/>
                                  </w:tcBorders>
                                  <w:shd w:val="clear" w:color="auto" w:fill="auto"/>
                                </w:tcPr>
                                <w:p w:rsidR="00A2239C" w:rsidRDefault="00A2239C">
                                  <w:pPr>
                                    <w:jc w:val="center"/>
                                  </w:pPr>
                                  <w:r>
                                    <w:t>12</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A2239C" w:rsidRDefault="00A2239C">
                                  <w:pPr>
                                    <w:jc w:val="center"/>
                                  </w:pPr>
                                  <w:r>
                                    <w:t>13</w:t>
                                  </w:r>
                                </w:p>
                              </w:tc>
                            </w:tr>
                            <w:tr w:rsidR="00A2239C">
                              <w:tc>
                                <w:tcPr>
                                  <w:tcW w:w="828"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8"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8"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8"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24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140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A2239C" w:rsidRDefault="00A2239C">
                                  <w:pPr>
                                    <w:snapToGrid w:val="0"/>
                                    <w:jc w:val="center"/>
                                  </w:pPr>
                                </w:p>
                              </w:tc>
                            </w:tr>
                            <w:tr w:rsidR="00A2239C">
                              <w:tc>
                                <w:tcPr>
                                  <w:tcW w:w="828"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8"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8"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8"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24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140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A2239C" w:rsidRDefault="00A2239C">
                                  <w:pPr>
                                    <w:snapToGrid w:val="0"/>
                                    <w:jc w:val="center"/>
                                  </w:pPr>
                                </w:p>
                              </w:tc>
                            </w:tr>
                          </w:tbl>
                          <w:p w:rsidR="00A2239C" w:rsidRDefault="00A2239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4pt;width:539.1pt;height:182.9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" stroked="f">
                <v:fill opacity="0"/>
                <v:textbox inset="0,0,0,0">
                  <w:txbxContent>
                    <w:tbl>
                      <w:tblPr>
                        <w:tblW w:w="0" w:type="auto"/>
                        <w:tblInd w:w="108" w:type="dxa"/>
                        <w:tblLayout w:type="fixed"/>
                        <w:tblLook w:val="0000" w:firstRow="0" w:lastRow="0" w:firstColumn="0" w:lastColumn="0" w:noHBand="0" w:noVBand="0"/>
                      </w:tblPr>
                      <w:tblGrid>
                        <w:gridCol w:w="828"/>
                        <w:gridCol w:w="828"/>
                        <w:gridCol w:w="828"/>
                        <w:gridCol w:w="828"/>
                        <w:gridCol w:w="829"/>
                        <w:gridCol w:w="829"/>
                        <w:gridCol w:w="829"/>
                        <w:gridCol w:w="249"/>
                        <w:gridCol w:w="1409"/>
                        <w:gridCol w:w="829"/>
                        <w:gridCol w:w="829"/>
                        <w:gridCol w:w="829"/>
                        <w:gridCol w:w="839"/>
                      </w:tblGrid>
                      <w:tr w:rsidR="00A2239C">
                        <w:tc>
                          <w:tcPr>
                            <w:tcW w:w="2484" w:type="dxa"/>
                            <w:gridSpan w:val="3"/>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Дата</w:t>
                            </w:r>
                          </w:p>
                        </w:tc>
                        <w:tc>
                          <w:tcPr>
                            <w:tcW w:w="828" w:type="dxa"/>
                            <w:vMerge w:val="restart"/>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 xml:space="preserve">От кого </w:t>
                            </w:r>
                          </w:p>
                          <w:p w:rsidR="00A2239C" w:rsidRDefault="00A2239C">
                            <w:pPr>
                              <w:jc w:val="center"/>
                              <w:rPr>
                                <w:sz w:val="20"/>
                                <w:szCs w:val="20"/>
                              </w:rPr>
                            </w:pPr>
                            <w:r>
                              <w:rPr>
                                <w:sz w:val="20"/>
                                <w:szCs w:val="20"/>
                              </w:rPr>
                              <w:t>получено</w:t>
                            </w:r>
                          </w:p>
                          <w:p w:rsidR="00A2239C" w:rsidRDefault="00A2239C">
                            <w:pPr>
                              <w:jc w:val="center"/>
                              <w:rPr>
                                <w:sz w:val="20"/>
                                <w:szCs w:val="20"/>
                              </w:rPr>
                            </w:pPr>
                            <w:r>
                              <w:rPr>
                                <w:sz w:val="20"/>
                                <w:szCs w:val="20"/>
                              </w:rPr>
                              <w:t>или кому</w:t>
                            </w:r>
                          </w:p>
                          <w:p w:rsidR="00A2239C" w:rsidRDefault="00A2239C">
                            <w:pPr>
                              <w:jc w:val="center"/>
                              <w:rPr>
                                <w:sz w:val="20"/>
                                <w:szCs w:val="20"/>
                              </w:rPr>
                            </w:pPr>
                            <w:r>
                              <w:rPr>
                                <w:sz w:val="20"/>
                                <w:szCs w:val="20"/>
                              </w:rPr>
                              <w:t>отпущено</w:t>
                            </w:r>
                          </w:p>
                          <w:p w:rsidR="00A2239C" w:rsidRDefault="00A2239C">
                            <w:pPr>
                              <w:rPr>
                                <w:sz w:val="20"/>
                                <w:szCs w:val="20"/>
                              </w:rPr>
                            </w:pPr>
                          </w:p>
                        </w:tc>
                        <w:tc>
                          <w:tcPr>
                            <w:tcW w:w="829" w:type="dxa"/>
                            <w:vMerge w:val="restart"/>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Основание</w:t>
                            </w:r>
                          </w:p>
                          <w:p w:rsidR="00A2239C" w:rsidRDefault="00A2239C">
                            <w:pPr>
                              <w:jc w:val="center"/>
                              <w:rPr>
                                <w:sz w:val="20"/>
                                <w:szCs w:val="20"/>
                              </w:rPr>
                            </w:pPr>
                            <w:r>
                              <w:rPr>
                                <w:sz w:val="20"/>
                                <w:szCs w:val="20"/>
                              </w:rPr>
                              <w:t>(</w:t>
                            </w:r>
                            <w:proofErr w:type="spellStart"/>
                            <w:r>
                              <w:rPr>
                                <w:sz w:val="20"/>
                                <w:szCs w:val="20"/>
                              </w:rPr>
                              <w:t>наимено-ва</w:t>
                            </w:r>
                            <w:proofErr w:type="spellEnd"/>
                          </w:p>
                          <w:p w:rsidR="00A2239C" w:rsidRDefault="00A2239C">
                            <w:pPr>
                              <w:jc w:val="center"/>
                              <w:rPr>
                                <w:sz w:val="20"/>
                                <w:szCs w:val="20"/>
                              </w:rPr>
                            </w:pPr>
                            <w:proofErr w:type="spellStart"/>
                            <w:r>
                              <w:rPr>
                                <w:sz w:val="20"/>
                                <w:szCs w:val="20"/>
                              </w:rPr>
                              <w:t>ние</w:t>
                            </w:r>
                            <w:proofErr w:type="spellEnd"/>
                            <w:r>
                              <w:rPr>
                                <w:sz w:val="20"/>
                                <w:szCs w:val="20"/>
                              </w:rPr>
                              <w:t xml:space="preserve"> документа, номер, дата</w:t>
                            </w:r>
                          </w:p>
                        </w:tc>
                        <w:tc>
                          <w:tcPr>
                            <w:tcW w:w="1907" w:type="dxa"/>
                            <w:gridSpan w:val="3"/>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Приход</w:t>
                            </w:r>
                          </w:p>
                        </w:tc>
                        <w:tc>
                          <w:tcPr>
                            <w:tcW w:w="3067" w:type="dxa"/>
                            <w:gridSpan w:val="3"/>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Расход</w:t>
                            </w:r>
                          </w:p>
                        </w:tc>
                        <w:tc>
                          <w:tcPr>
                            <w:tcW w:w="1668" w:type="dxa"/>
                            <w:gridSpan w:val="2"/>
                            <w:tcBorders>
                              <w:top w:val="single" w:sz="4" w:space="0" w:color="000000"/>
                              <w:left w:val="single" w:sz="4" w:space="0" w:color="000000"/>
                              <w:bottom w:val="single" w:sz="4" w:space="0" w:color="000000"/>
                              <w:right w:val="single" w:sz="4" w:space="0" w:color="000000"/>
                            </w:tcBorders>
                            <w:shd w:val="clear" w:color="auto" w:fill="auto"/>
                          </w:tcPr>
                          <w:p w:rsidR="00A2239C" w:rsidRDefault="00A2239C">
                            <w:pPr>
                              <w:jc w:val="center"/>
                              <w:rPr>
                                <w:sz w:val="20"/>
                                <w:szCs w:val="20"/>
                              </w:rPr>
                            </w:pPr>
                            <w:r>
                              <w:rPr>
                                <w:sz w:val="20"/>
                                <w:szCs w:val="20"/>
                              </w:rPr>
                              <w:t>Остаток</w:t>
                            </w:r>
                          </w:p>
                        </w:tc>
                      </w:tr>
                      <w:tr w:rsidR="00A2239C">
                        <w:tc>
                          <w:tcPr>
                            <w:tcW w:w="828" w:type="dxa"/>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число</w:t>
                            </w:r>
                          </w:p>
                        </w:tc>
                        <w:tc>
                          <w:tcPr>
                            <w:tcW w:w="828" w:type="dxa"/>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месяц</w:t>
                            </w:r>
                          </w:p>
                        </w:tc>
                        <w:tc>
                          <w:tcPr>
                            <w:tcW w:w="828" w:type="dxa"/>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год</w:t>
                            </w:r>
                          </w:p>
                        </w:tc>
                        <w:tc>
                          <w:tcPr>
                            <w:tcW w:w="828" w:type="dxa"/>
                            <w:vMerge w:val="restart"/>
                            <w:tcBorders>
                              <w:top w:val="single" w:sz="4" w:space="0" w:color="000000"/>
                              <w:left w:val="single" w:sz="4" w:space="0" w:color="000000"/>
                              <w:bottom w:val="single" w:sz="4" w:space="0" w:color="000000"/>
                            </w:tcBorders>
                            <w:shd w:val="clear" w:color="auto" w:fill="auto"/>
                          </w:tcPr>
                          <w:p w:rsidR="00A2239C" w:rsidRDefault="00A2239C">
                            <w:pPr>
                              <w:snapToGrid w:val="0"/>
                              <w:jc w:val="center"/>
                              <w:rPr>
                                <w:sz w:val="20"/>
                                <w:szCs w:val="20"/>
                              </w:rPr>
                            </w:pPr>
                          </w:p>
                        </w:tc>
                        <w:tc>
                          <w:tcPr>
                            <w:tcW w:w="829" w:type="dxa"/>
                            <w:vMerge w:val="restart"/>
                            <w:tcBorders>
                              <w:top w:val="single" w:sz="4" w:space="0" w:color="000000"/>
                              <w:left w:val="single" w:sz="4" w:space="0" w:color="000000"/>
                              <w:bottom w:val="single" w:sz="4" w:space="0" w:color="000000"/>
                            </w:tcBorders>
                            <w:shd w:val="clear" w:color="auto" w:fill="auto"/>
                          </w:tcPr>
                          <w:p w:rsidR="00A2239C" w:rsidRDefault="00A2239C">
                            <w:pPr>
                              <w:snapToGrid w:val="0"/>
                              <w:jc w:val="center"/>
                              <w:rPr>
                                <w:sz w:val="20"/>
                                <w:szCs w:val="20"/>
                              </w:rP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Коли-</w:t>
                            </w:r>
                          </w:p>
                          <w:p w:rsidR="00A2239C" w:rsidRDefault="00A2239C">
                            <w:pPr>
                              <w:jc w:val="center"/>
                              <w:rPr>
                                <w:sz w:val="20"/>
                                <w:szCs w:val="20"/>
                              </w:rPr>
                            </w:pPr>
                            <w:proofErr w:type="spellStart"/>
                            <w:r>
                              <w:rPr>
                                <w:sz w:val="20"/>
                                <w:szCs w:val="20"/>
                              </w:rPr>
                              <w:t>чество</w:t>
                            </w:r>
                            <w:proofErr w:type="spellEnd"/>
                          </w:p>
                        </w:tc>
                        <w:tc>
                          <w:tcPr>
                            <w:tcW w:w="829" w:type="dxa"/>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 xml:space="preserve">Серия </w:t>
                            </w:r>
                          </w:p>
                          <w:p w:rsidR="00A2239C" w:rsidRDefault="00A2239C">
                            <w:pPr>
                              <w:jc w:val="center"/>
                              <w:rPr>
                                <w:sz w:val="20"/>
                                <w:szCs w:val="20"/>
                              </w:rPr>
                            </w:pPr>
                            <w:r>
                              <w:rPr>
                                <w:sz w:val="20"/>
                                <w:szCs w:val="20"/>
                              </w:rPr>
                              <w:t>и номер</w:t>
                            </w:r>
                          </w:p>
                          <w:p w:rsidR="00A2239C" w:rsidRDefault="00A2239C">
                            <w:pPr>
                              <w:jc w:val="center"/>
                              <w:rPr>
                                <w:sz w:val="20"/>
                                <w:szCs w:val="20"/>
                              </w:rPr>
                            </w:pPr>
                            <w:r>
                              <w:rPr>
                                <w:sz w:val="20"/>
                                <w:szCs w:val="20"/>
                              </w:rPr>
                              <w:t>бланка</w:t>
                            </w:r>
                          </w:p>
                          <w:p w:rsidR="00A2239C" w:rsidRDefault="00A2239C">
                            <w:pPr>
                              <w:jc w:val="center"/>
                              <w:rPr>
                                <w:sz w:val="20"/>
                                <w:szCs w:val="20"/>
                              </w:rPr>
                            </w:pPr>
                            <w:r>
                              <w:rPr>
                                <w:sz w:val="20"/>
                                <w:szCs w:val="20"/>
                              </w:rPr>
                              <w:t>(вкладыша)</w:t>
                            </w:r>
                          </w:p>
                        </w:tc>
                        <w:tc>
                          <w:tcPr>
                            <w:tcW w:w="249" w:type="dxa"/>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Сум-</w:t>
                            </w:r>
                          </w:p>
                          <w:p w:rsidR="00A2239C" w:rsidRDefault="00A2239C">
                            <w:pPr>
                              <w:jc w:val="center"/>
                              <w:rPr>
                                <w:sz w:val="20"/>
                                <w:szCs w:val="20"/>
                              </w:rPr>
                            </w:pPr>
                            <w:proofErr w:type="spellStart"/>
                            <w:r>
                              <w:rPr>
                                <w:sz w:val="20"/>
                                <w:szCs w:val="20"/>
                              </w:rPr>
                              <w:t>ма</w:t>
                            </w:r>
                            <w:proofErr w:type="spellEnd"/>
                            <w:r>
                              <w:rPr>
                                <w:sz w:val="20"/>
                                <w:szCs w:val="20"/>
                              </w:rPr>
                              <w:t>,</w:t>
                            </w:r>
                          </w:p>
                          <w:p w:rsidR="00A2239C" w:rsidRDefault="00A2239C">
                            <w:pPr>
                              <w:jc w:val="center"/>
                              <w:rPr>
                                <w:sz w:val="20"/>
                                <w:szCs w:val="20"/>
                              </w:rPr>
                            </w:pPr>
                            <w:r>
                              <w:rPr>
                                <w:sz w:val="20"/>
                                <w:szCs w:val="20"/>
                              </w:rPr>
                              <w:t>руб.</w:t>
                            </w:r>
                          </w:p>
                        </w:tc>
                        <w:tc>
                          <w:tcPr>
                            <w:tcW w:w="1409" w:type="dxa"/>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Коли-</w:t>
                            </w:r>
                          </w:p>
                          <w:p w:rsidR="00A2239C" w:rsidRDefault="00A2239C">
                            <w:pPr>
                              <w:jc w:val="center"/>
                              <w:rPr>
                                <w:sz w:val="20"/>
                                <w:szCs w:val="20"/>
                              </w:rPr>
                            </w:pPr>
                            <w:proofErr w:type="spellStart"/>
                            <w:r>
                              <w:rPr>
                                <w:sz w:val="20"/>
                                <w:szCs w:val="20"/>
                              </w:rPr>
                              <w:t>Чество</w:t>
                            </w:r>
                            <w:proofErr w:type="spellEnd"/>
                          </w:p>
                        </w:tc>
                        <w:tc>
                          <w:tcPr>
                            <w:tcW w:w="829" w:type="dxa"/>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 xml:space="preserve">Серия </w:t>
                            </w:r>
                          </w:p>
                          <w:p w:rsidR="00A2239C" w:rsidRDefault="00A2239C">
                            <w:pPr>
                              <w:jc w:val="center"/>
                              <w:rPr>
                                <w:sz w:val="20"/>
                                <w:szCs w:val="20"/>
                              </w:rPr>
                            </w:pPr>
                            <w:r>
                              <w:rPr>
                                <w:sz w:val="20"/>
                                <w:szCs w:val="20"/>
                              </w:rPr>
                              <w:t>и номер</w:t>
                            </w:r>
                          </w:p>
                          <w:p w:rsidR="00A2239C" w:rsidRDefault="00A2239C">
                            <w:pPr>
                              <w:jc w:val="center"/>
                              <w:rPr>
                                <w:sz w:val="20"/>
                                <w:szCs w:val="20"/>
                              </w:rPr>
                            </w:pPr>
                            <w:r>
                              <w:rPr>
                                <w:sz w:val="20"/>
                                <w:szCs w:val="20"/>
                              </w:rPr>
                              <w:t>бланка</w:t>
                            </w:r>
                          </w:p>
                          <w:p w:rsidR="00A2239C" w:rsidRDefault="00A2239C">
                            <w:pPr>
                              <w:jc w:val="center"/>
                              <w:rPr>
                                <w:sz w:val="20"/>
                                <w:szCs w:val="20"/>
                              </w:rPr>
                            </w:pPr>
                            <w:r>
                              <w:rPr>
                                <w:sz w:val="20"/>
                                <w:szCs w:val="20"/>
                              </w:rPr>
                              <w:t>(вкладыша)</w:t>
                            </w:r>
                          </w:p>
                        </w:tc>
                        <w:tc>
                          <w:tcPr>
                            <w:tcW w:w="829" w:type="dxa"/>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Сум-</w:t>
                            </w:r>
                          </w:p>
                          <w:p w:rsidR="00A2239C" w:rsidRDefault="00A2239C">
                            <w:pPr>
                              <w:jc w:val="center"/>
                              <w:rPr>
                                <w:sz w:val="20"/>
                                <w:szCs w:val="20"/>
                              </w:rPr>
                            </w:pPr>
                            <w:proofErr w:type="spellStart"/>
                            <w:r>
                              <w:rPr>
                                <w:sz w:val="20"/>
                                <w:szCs w:val="20"/>
                              </w:rPr>
                              <w:t>ма</w:t>
                            </w:r>
                            <w:proofErr w:type="spellEnd"/>
                            <w:r>
                              <w:rPr>
                                <w:sz w:val="20"/>
                                <w:szCs w:val="20"/>
                              </w:rPr>
                              <w:t>,</w:t>
                            </w:r>
                          </w:p>
                          <w:p w:rsidR="00A2239C" w:rsidRDefault="00A2239C">
                            <w:pPr>
                              <w:jc w:val="center"/>
                              <w:rPr>
                                <w:sz w:val="20"/>
                                <w:szCs w:val="20"/>
                              </w:rPr>
                            </w:pPr>
                            <w:proofErr w:type="spellStart"/>
                            <w:r>
                              <w:rPr>
                                <w:sz w:val="20"/>
                                <w:szCs w:val="20"/>
                              </w:rPr>
                              <w:t>руб</w:t>
                            </w:r>
                            <w:proofErr w:type="spellEnd"/>
                          </w:p>
                        </w:tc>
                        <w:tc>
                          <w:tcPr>
                            <w:tcW w:w="829" w:type="dxa"/>
                            <w:tcBorders>
                              <w:top w:val="single" w:sz="4" w:space="0" w:color="000000"/>
                              <w:left w:val="single" w:sz="4" w:space="0" w:color="000000"/>
                              <w:bottom w:val="single" w:sz="4" w:space="0" w:color="000000"/>
                            </w:tcBorders>
                            <w:shd w:val="clear" w:color="auto" w:fill="auto"/>
                          </w:tcPr>
                          <w:p w:rsidR="00A2239C" w:rsidRDefault="00A2239C">
                            <w:pPr>
                              <w:jc w:val="center"/>
                              <w:rPr>
                                <w:sz w:val="20"/>
                                <w:szCs w:val="20"/>
                              </w:rPr>
                            </w:pPr>
                            <w:r>
                              <w:rPr>
                                <w:sz w:val="20"/>
                                <w:szCs w:val="20"/>
                              </w:rPr>
                              <w:t>количество</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A2239C" w:rsidRDefault="00A2239C">
                            <w:pPr>
                              <w:jc w:val="center"/>
                            </w:pPr>
                            <w:r>
                              <w:rPr>
                                <w:sz w:val="20"/>
                                <w:szCs w:val="20"/>
                              </w:rPr>
                              <w:t>Сума, руб.</w:t>
                            </w:r>
                          </w:p>
                        </w:tc>
                      </w:tr>
                      <w:tr w:rsidR="00A2239C">
                        <w:tc>
                          <w:tcPr>
                            <w:tcW w:w="828" w:type="dxa"/>
                            <w:tcBorders>
                              <w:top w:val="single" w:sz="4" w:space="0" w:color="000000"/>
                              <w:left w:val="single" w:sz="4" w:space="0" w:color="000000"/>
                              <w:bottom w:val="single" w:sz="4" w:space="0" w:color="000000"/>
                            </w:tcBorders>
                            <w:shd w:val="clear" w:color="auto" w:fill="auto"/>
                          </w:tcPr>
                          <w:p w:rsidR="00A2239C" w:rsidRDefault="00A2239C">
                            <w:pPr>
                              <w:jc w:val="center"/>
                            </w:pPr>
                            <w:r>
                              <w:t>1</w:t>
                            </w:r>
                          </w:p>
                        </w:tc>
                        <w:tc>
                          <w:tcPr>
                            <w:tcW w:w="828" w:type="dxa"/>
                            <w:tcBorders>
                              <w:top w:val="single" w:sz="4" w:space="0" w:color="000000"/>
                              <w:left w:val="single" w:sz="4" w:space="0" w:color="000000"/>
                              <w:bottom w:val="single" w:sz="4" w:space="0" w:color="000000"/>
                            </w:tcBorders>
                            <w:shd w:val="clear" w:color="auto" w:fill="auto"/>
                          </w:tcPr>
                          <w:p w:rsidR="00A2239C" w:rsidRDefault="00A2239C">
                            <w:pPr>
                              <w:jc w:val="center"/>
                            </w:pPr>
                            <w:r>
                              <w:t>2</w:t>
                            </w:r>
                          </w:p>
                        </w:tc>
                        <w:tc>
                          <w:tcPr>
                            <w:tcW w:w="828" w:type="dxa"/>
                            <w:tcBorders>
                              <w:top w:val="single" w:sz="4" w:space="0" w:color="000000"/>
                              <w:left w:val="single" w:sz="4" w:space="0" w:color="000000"/>
                              <w:bottom w:val="single" w:sz="4" w:space="0" w:color="000000"/>
                            </w:tcBorders>
                            <w:shd w:val="clear" w:color="auto" w:fill="auto"/>
                          </w:tcPr>
                          <w:p w:rsidR="00A2239C" w:rsidRDefault="00A2239C">
                            <w:pPr>
                              <w:jc w:val="center"/>
                            </w:pPr>
                            <w:r>
                              <w:t>3</w:t>
                            </w:r>
                          </w:p>
                        </w:tc>
                        <w:tc>
                          <w:tcPr>
                            <w:tcW w:w="828" w:type="dxa"/>
                            <w:tcBorders>
                              <w:top w:val="single" w:sz="4" w:space="0" w:color="000000"/>
                              <w:left w:val="single" w:sz="4" w:space="0" w:color="000000"/>
                              <w:bottom w:val="single" w:sz="4" w:space="0" w:color="000000"/>
                            </w:tcBorders>
                            <w:shd w:val="clear" w:color="auto" w:fill="auto"/>
                          </w:tcPr>
                          <w:p w:rsidR="00A2239C" w:rsidRDefault="00A2239C">
                            <w:pPr>
                              <w:jc w:val="center"/>
                            </w:pPr>
                            <w:r>
                              <w:t>4</w:t>
                            </w:r>
                          </w:p>
                        </w:tc>
                        <w:tc>
                          <w:tcPr>
                            <w:tcW w:w="829" w:type="dxa"/>
                            <w:tcBorders>
                              <w:top w:val="single" w:sz="4" w:space="0" w:color="000000"/>
                              <w:left w:val="single" w:sz="4" w:space="0" w:color="000000"/>
                              <w:bottom w:val="single" w:sz="4" w:space="0" w:color="000000"/>
                            </w:tcBorders>
                            <w:shd w:val="clear" w:color="auto" w:fill="auto"/>
                          </w:tcPr>
                          <w:p w:rsidR="00A2239C" w:rsidRDefault="00A2239C">
                            <w:pPr>
                              <w:jc w:val="center"/>
                            </w:pPr>
                            <w:r>
                              <w:t>5</w:t>
                            </w:r>
                          </w:p>
                        </w:tc>
                        <w:tc>
                          <w:tcPr>
                            <w:tcW w:w="829" w:type="dxa"/>
                            <w:tcBorders>
                              <w:top w:val="single" w:sz="4" w:space="0" w:color="000000"/>
                              <w:left w:val="single" w:sz="4" w:space="0" w:color="000000"/>
                              <w:bottom w:val="single" w:sz="4" w:space="0" w:color="000000"/>
                            </w:tcBorders>
                            <w:shd w:val="clear" w:color="auto" w:fill="auto"/>
                          </w:tcPr>
                          <w:p w:rsidR="00A2239C" w:rsidRDefault="00A2239C">
                            <w:pPr>
                              <w:jc w:val="center"/>
                            </w:pPr>
                            <w:r>
                              <w:t>6</w:t>
                            </w:r>
                          </w:p>
                        </w:tc>
                        <w:tc>
                          <w:tcPr>
                            <w:tcW w:w="829" w:type="dxa"/>
                            <w:tcBorders>
                              <w:top w:val="single" w:sz="4" w:space="0" w:color="000000"/>
                              <w:left w:val="single" w:sz="4" w:space="0" w:color="000000"/>
                              <w:bottom w:val="single" w:sz="4" w:space="0" w:color="000000"/>
                            </w:tcBorders>
                            <w:shd w:val="clear" w:color="auto" w:fill="auto"/>
                          </w:tcPr>
                          <w:p w:rsidR="00A2239C" w:rsidRDefault="00A2239C">
                            <w:pPr>
                              <w:jc w:val="center"/>
                            </w:pPr>
                            <w:r>
                              <w:t>7</w:t>
                            </w:r>
                          </w:p>
                        </w:tc>
                        <w:tc>
                          <w:tcPr>
                            <w:tcW w:w="249" w:type="dxa"/>
                            <w:tcBorders>
                              <w:top w:val="single" w:sz="4" w:space="0" w:color="000000"/>
                              <w:left w:val="single" w:sz="4" w:space="0" w:color="000000"/>
                              <w:bottom w:val="single" w:sz="4" w:space="0" w:color="000000"/>
                            </w:tcBorders>
                            <w:shd w:val="clear" w:color="auto" w:fill="auto"/>
                          </w:tcPr>
                          <w:p w:rsidR="00A2239C" w:rsidRDefault="00A2239C">
                            <w:pPr>
                              <w:jc w:val="center"/>
                            </w:pPr>
                            <w:r>
                              <w:t>8</w:t>
                            </w:r>
                          </w:p>
                        </w:tc>
                        <w:tc>
                          <w:tcPr>
                            <w:tcW w:w="1409" w:type="dxa"/>
                            <w:tcBorders>
                              <w:top w:val="single" w:sz="4" w:space="0" w:color="000000"/>
                              <w:left w:val="single" w:sz="4" w:space="0" w:color="000000"/>
                              <w:bottom w:val="single" w:sz="4" w:space="0" w:color="000000"/>
                            </w:tcBorders>
                            <w:shd w:val="clear" w:color="auto" w:fill="auto"/>
                          </w:tcPr>
                          <w:p w:rsidR="00A2239C" w:rsidRDefault="00A2239C">
                            <w:pPr>
                              <w:jc w:val="center"/>
                            </w:pPr>
                            <w:r>
                              <w:t>9</w:t>
                            </w:r>
                          </w:p>
                        </w:tc>
                        <w:tc>
                          <w:tcPr>
                            <w:tcW w:w="829" w:type="dxa"/>
                            <w:tcBorders>
                              <w:top w:val="single" w:sz="4" w:space="0" w:color="000000"/>
                              <w:left w:val="single" w:sz="4" w:space="0" w:color="000000"/>
                              <w:bottom w:val="single" w:sz="4" w:space="0" w:color="000000"/>
                            </w:tcBorders>
                            <w:shd w:val="clear" w:color="auto" w:fill="auto"/>
                          </w:tcPr>
                          <w:p w:rsidR="00A2239C" w:rsidRDefault="00A2239C">
                            <w:pPr>
                              <w:jc w:val="center"/>
                            </w:pPr>
                            <w:r>
                              <w:t>10</w:t>
                            </w:r>
                          </w:p>
                        </w:tc>
                        <w:tc>
                          <w:tcPr>
                            <w:tcW w:w="829" w:type="dxa"/>
                            <w:tcBorders>
                              <w:top w:val="single" w:sz="4" w:space="0" w:color="000000"/>
                              <w:left w:val="single" w:sz="4" w:space="0" w:color="000000"/>
                              <w:bottom w:val="single" w:sz="4" w:space="0" w:color="000000"/>
                            </w:tcBorders>
                            <w:shd w:val="clear" w:color="auto" w:fill="auto"/>
                          </w:tcPr>
                          <w:p w:rsidR="00A2239C" w:rsidRDefault="00A2239C">
                            <w:pPr>
                              <w:jc w:val="center"/>
                            </w:pPr>
                            <w:r>
                              <w:t>11</w:t>
                            </w:r>
                          </w:p>
                        </w:tc>
                        <w:tc>
                          <w:tcPr>
                            <w:tcW w:w="829" w:type="dxa"/>
                            <w:tcBorders>
                              <w:top w:val="single" w:sz="4" w:space="0" w:color="000000"/>
                              <w:left w:val="single" w:sz="4" w:space="0" w:color="000000"/>
                              <w:bottom w:val="single" w:sz="4" w:space="0" w:color="000000"/>
                            </w:tcBorders>
                            <w:shd w:val="clear" w:color="auto" w:fill="auto"/>
                          </w:tcPr>
                          <w:p w:rsidR="00A2239C" w:rsidRDefault="00A2239C">
                            <w:pPr>
                              <w:jc w:val="center"/>
                            </w:pPr>
                            <w:r>
                              <w:t>12</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A2239C" w:rsidRDefault="00A2239C">
                            <w:pPr>
                              <w:jc w:val="center"/>
                            </w:pPr>
                            <w:r>
                              <w:t>13</w:t>
                            </w:r>
                          </w:p>
                        </w:tc>
                      </w:tr>
                      <w:tr w:rsidR="00A2239C">
                        <w:tc>
                          <w:tcPr>
                            <w:tcW w:w="828"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8"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8"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8"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24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140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A2239C" w:rsidRDefault="00A2239C">
                            <w:pPr>
                              <w:snapToGrid w:val="0"/>
                              <w:jc w:val="center"/>
                            </w:pPr>
                          </w:p>
                        </w:tc>
                      </w:tr>
                      <w:tr w:rsidR="00A2239C">
                        <w:tc>
                          <w:tcPr>
                            <w:tcW w:w="828"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8"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8"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8"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24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140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29"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A2239C" w:rsidRDefault="00A2239C">
                            <w:pPr>
                              <w:snapToGrid w:val="0"/>
                              <w:jc w:val="center"/>
                            </w:pPr>
                          </w:p>
                        </w:tc>
                      </w:tr>
                    </w:tbl>
                    <w:p w:rsidR="00A2239C" w:rsidRDefault="00A2239C">
                      <w:r>
                        <w:t xml:space="preserve"> </w:t>
                      </w:r>
                    </w:p>
                  </w:txbxContent>
                </v:textbox>
                <w10:wrap type="square" side="largest" anchorx="margin"/>
              </v:shape>
            </w:pict>
          </mc:Fallback>
        </mc:AlternateContent>
      </w:r>
    </w:p>
    <w:p w:rsidR="00A2239C" w:rsidRDefault="00A2239C">
      <w:pPr>
        <w:ind w:left="720"/>
        <w:jc w:val="center"/>
      </w:pPr>
    </w:p>
    <w:p w:rsidR="00A2239C" w:rsidRDefault="00A2239C">
      <w:pPr>
        <w:ind w:left="720"/>
        <w:jc w:val="center"/>
      </w:pPr>
    </w:p>
    <w:p w:rsidR="00A2239C" w:rsidRDefault="00A2239C">
      <w:pPr>
        <w:ind w:left="720"/>
        <w:jc w:val="center"/>
      </w:pPr>
    </w:p>
    <w:p w:rsidR="00A2239C" w:rsidRDefault="00A2239C">
      <w:pPr>
        <w:ind w:left="720"/>
        <w:jc w:val="center"/>
      </w:pPr>
    </w:p>
    <w:p w:rsidR="00A2239C" w:rsidRDefault="00A2239C">
      <w:pPr>
        <w:ind w:left="720"/>
        <w:jc w:val="center"/>
      </w:pPr>
    </w:p>
    <w:p w:rsidR="00A2239C" w:rsidRDefault="00A2239C">
      <w:pPr>
        <w:ind w:left="720"/>
        <w:jc w:val="center"/>
      </w:pPr>
    </w:p>
    <w:p w:rsidR="00A2239C" w:rsidRDefault="00A2239C">
      <w:pPr>
        <w:ind w:left="720"/>
        <w:jc w:val="center"/>
      </w:pPr>
    </w:p>
    <w:p w:rsidR="00A2239C" w:rsidRDefault="00A2239C">
      <w:pPr>
        <w:ind w:left="720"/>
        <w:jc w:val="center"/>
      </w:pPr>
    </w:p>
    <w:p w:rsidR="00A2239C" w:rsidRDefault="00A2239C">
      <w:pPr>
        <w:jc w:val="right"/>
      </w:pPr>
      <w:r>
        <w:tab/>
      </w:r>
      <w:r>
        <w:tab/>
      </w:r>
      <w:r>
        <w:tab/>
      </w:r>
      <w:r>
        <w:tab/>
      </w:r>
      <w:r>
        <w:tab/>
      </w:r>
      <w:r>
        <w:tab/>
      </w:r>
      <w:r>
        <w:tab/>
      </w:r>
      <w:r>
        <w:tab/>
      </w:r>
      <w:r>
        <w:rPr>
          <w:b/>
          <w:sz w:val="20"/>
          <w:szCs w:val="20"/>
        </w:rPr>
        <w:t>Приложение № 6</w:t>
      </w:r>
    </w:p>
    <w:p w:rsidR="00A2239C" w:rsidRDefault="00A2239C">
      <w:pPr>
        <w:ind w:left="720"/>
        <w:jc w:val="right"/>
      </w:pPr>
    </w:p>
    <w:p w:rsidR="00A2239C" w:rsidRDefault="00A2239C">
      <w:pPr>
        <w:ind w:left="720"/>
        <w:jc w:val="both"/>
      </w:pPr>
    </w:p>
    <w:p w:rsidR="00A2239C" w:rsidRDefault="00A2239C">
      <w:pPr>
        <w:ind w:left="720"/>
        <w:jc w:val="both"/>
      </w:pPr>
    </w:p>
    <w:p w:rsidR="00A2239C" w:rsidRDefault="00A2239C">
      <w:pPr>
        <w:ind w:left="720"/>
        <w:jc w:val="both"/>
      </w:pPr>
    </w:p>
    <w:p w:rsidR="00A2239C" w:rsidRDefault="00A2239C">
      <w:pPr>
        <w:ind w:left="720"/>
        <w:jc w:val="center"/>
      </w:pPr>
      <w:r>
        <w:t>ЖУРНАЛ</w:t>
      </w:r>
    </w:p>
    <w:p w:rsidR="00A2239C" w:rsidRDefault="00A2239C">
      <w:pPr>
        <w:ind w:left="720"/>
        <w:jc w:val="center"/>
      </w:pPr>
      <w:r>
        <w:t>ПЛАТНЫХ МЕДИЦИНСКИХ УСЛУГ</w:t>
      </w:r>
    </w:p>
    <w:p w:rsidR="00A2239C" w:rsidRDefault="00B05267">
      <w:pPr>
        <w:ind w:left="720"/>
        <w:jc w:val="center"/>
      </w:pPr>
      <w:r>
        <w:t>в 20_</w:t>
      </w:r>
      <w:r w:rsidR="00A2239C">
        <w:t>____году</w:t>
      </w:r>
    </w:p>
    <w:p w:rsidR="00A2239C" w:rsidRDefault="00A2239C">
      <w:pPr>
        <w:ind w:left="720"/>
        <w:jc w:val="center"/>
      </w:pPr>
    </w:p>
    <w:p w:rsidR="00A2239C" w:rsidRDefault="00A2239C">
      <w:pPr>
        <w:ind w:left="720"/>
        <w:jc w:val="center"/>
      </w:pPr>
    </w:p>
    <w:tbl>
      <w:tblPr>
        <w:tblW w:w="0" w:type="auto"/>
        <w:tblInd w:w="-5" w:type="dxa"/>
        <w:tblLayout w:type="fixed"/>
        <w:tblLook w:val="0000" w:firstRow="0" w:lastRow="0" w:firstColumn="0" w:lastColumn="0" w:noHBand="0" w:noVBand="0"/>
      </w:tblPr>
      <w:tblGrid>
        <w:gridCol w:w="726"/>
        <w:gridCol w:w="2982"/>
        <w:gridCol w:w="698"/>
        <w:gridCol w:w="1180"/>
        <w:gridCol w:w="2835"/>
        <w:gridCol w:w="1726"/>
      </w:tblGrid>
      <w:tr w:rsidR="00A2239C">
        <w:tc>
          <w:tcPr>
            <w:tcW w:w="726" w:type="dxa"/>
            <w:tcBorders>
              <w:top w:val="single" w:sz="4" w:space="0" w:color="000000"/>
              <w:left w:val="single" w:sz="4" w:space="0" w:color="000000"/>
              <w:bottom w:val="single" w:sz="4" w:space="0" w:color="000000"/>
            </w:tcBorders>
            <w:shd w:val="clear" w:color="auto" w:fill="auto"/>
          </w:tcPr>
          <w:p w:rsidR="00A2239C" w:rsidRDefault="00A2239C">
            <w:pPr>
              <w:jc w:val="center"/>
            </w:pPr>
            <w:r>
              <w:t>№ п/п</w:t>
            </w:r>
          </w:p>
        </w:tc>
        <w:tc>
          <w:tcPr>
            <w:tcW w:w="2982" w:type="dxa"/>
            <w:tcBorders>
              <w:top w:val="single" w:sz="4" w:space="0" w:color="000000"/>
              <w:left w:val="single" w:sz="4" w:space="0" w:color="000000"/>
              <w:bottom w:val="single" w:sz="4" w:space="0" w:color="000000"/>
            </w:tcBorders>
            <w:shd w:val="clear" w:color="auto" w:fill="auto"/>
          </w:tcPr>
          <w:p w:rsidR="00A2239C" w:rsidRDefault="00A2239C">
            <w:pPr>
              <w:jc w:val="center"/>
            </w:pPr>
            <w:r>
              <w:t>№  документа,</w:t>
            </w:r>
          </w:p>
          <w:p w:rsidR="00A2239C" w:rsidRDefault="00A2239C">
            <w:pPr>
              <w:jc w:val="center"/>
            </w:pPr>
            <w:r>
              <w:t>подтверждающего факт оплаты</w:t>
            </w:r>
          </w:p>
        </w:tc>
        <w:tc>
          <w:tcPr>
            <w:tcW w:w="698" w:type="dxa"/>
            <w:tcBorders>
              <w:top w:val="single" w:sz="4" w:space="0" w:color="000000"/>
              <w:left w:val="single" w:sz="4" w:space="0" w:color="000000"/>
              <w:bottom w:val="single" w:sz="4" w:space="0" w:color="000000"/>
            </w:tcBorders>
            <w:shd w:val="clear" w:color="auto" w:fill="auto"/>
          </w:tcPr>
          <w:p w:rsidR="00A2239C" w:rsidRDefault="00A2239C">
            <w:pPr>
              <w:jc w:val="center"/>
            </w:pPr>
            <w:r>
              <w:t xml:space="preserve">Дата   </w:t>
            </w:r>
          </w:p>
        </w:tc>
        <w:tc>
          <w:tcPr>
            <w:tcW w:w="1180" w:type="dxa"/>
            <w:tcBorders>
              <w:top w:val="single" w:sz="4" w:space="0" w:color="000000"/>
              <w:left w:val="single" w:sz="4" w:space="0" w:color="000000"/>
              <w:bottom w:val="single" w:sz="4" w:space="0" w:color="000000"/>
            </w:tcBorders>
            <w:shd w:val="clear" w:color="auto" w:fill="auto"/>
          </w:tcPr>
          <w:p w:rsidR="00A2239C" w:rsidRDefault="00A2239C">
            <w:pPr>
              <w:jc w:val="center"/>
            </w:pPr>
            <w:r>
              <w:t>От кого</w:t>
            </w:r>
          </w:p>
          <w:p w:rsidR="00A2239C" w:rsidRDefault="00A2239C">
            <w:pPr>
              <w:jc w:val="center"/>
            </w:pPr>
            <w:r>
              <w:t>получено</w:t>
            </w:r>
          </w:p>
        </w:tc>
        <w:tc>
          <w:tcPr>
            <w:tcW w:w="2835" w:type="dxa"/>
            <w:tcBorders>
              <w:top w:val="single" w:sz="4" w:space="0" w:color="000000"/>
              <w:left w:val="single" w:sz="4" w:space="0" w:color="000000"/>
              <w:bottom w:val="single" w:sz="4" w:space="0" w:color="000000"/>
            </w:tcBorders>
            <w:shd w:val="clear" w:color="auto" w:fill="auto"/>
          </w:tcPr>
          <w:p w:rsidR="00A2239C" w:rsidRDefault="00A2239C">
            <w:pPr>
              <w:jc w:val="center"/>
            </w:pPr>
            <w:r>
              <w:t>Наименование платной услуги</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A2239C" w:rsidRDefault="00A2239C">
            <w:pPr>
              <w:jc w:val="center"/>
            </w:pPr>
            <w:r>
              <w:t>Сумма оплаты, руб.</w:t>
            </w:r>
          </w:p>
        </w:tc>
      </w:tr>
      <w:tr w:rsidR="00A2239C">
        <w:tc>
          <w:tcPr>
            <w:tcW w:w="726"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2982"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698"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1180"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2835"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A2239C" w:rsidRDefault="00A2239C">
            <w:pPr>
              <w:snapToGrid w:val="0"/>
              <w:jc w:val="center"/>
            </w:pPr>
          </w:p>
        </w:tc>
      </w:tr>
      <w:tr w:rsidR="00A2239C">
        <w:tc>
          <w:tcPr>
            <w:tcW w:w="726"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2982"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698"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1180"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2835" w:type="dxa"/>
            <w:tcBorders>
              <w:top w:val="single" w:sz="4" w:space="0" w:color="000000"/>
              <w:left w:val="single" w:sz="4" w:space="0" w:color="000000"/>
              <w:bottom w:val="single" w:sz="4" w:space="0" w:color="000000"/>
            </w:tcBorders>
            <w:shd w:val="clear" w:color="auto" w:fill="auto"/>
          </w:tcPr>
          <w:p w:rsidR="00A2239C" w:rsidRDefault="00A2239C">
            <w:pPr>
              <w:snapToGrid w:val="0"/>
              <w:jc w:val="cente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rsidR="00A2239C" w:rsidRDefault="00A2239C">
            <w:pPr>
              <w:snapToGrid w:val="0"/>
              <w:jc w:val="center"/>
            </w:pPr>
          </w:p>
        </w:tc>
      </w:tr>
    </w:tbl>
    <w:p w:rsidR="00A2239C" w:rsidRDefault="00A2239C">
      <w:pPr>
        <w:ind w:left="720"/>
        <w:jc w:val="center"/>
      </w:pPr>
    </w:p>
    <w:p w:rsidR="00A2239C" w:rsidRDefault="00A2239C">
      <w:pPr>
        <w:ind w:left="720"/>
        <w:jc w:val="center"/>
      </w:pPr>
    </w:p>
    <w:p w:rsidR="00A2239C" w:rsidRDefault="00A2239C">
      <w:pPr>
        <w:ind w:left="720"/>
        <w:jc w:val="center"/>
      </w:pPr>
    </w:p>
    <w:p w:rsidR="00A2239C" w:rsidRDefault="00A2239C">
      <w:pPr>
        <w:jc w:val="right"/>
        <w:rPr>
          <w:b/>
          <w:sz w:val="20"/>
          <w:szCs w:val="20"/>
        </w:rPr>
      </w:pPr>
    </w:p>
    <w:p w:rsidR="00A2239C" w:rsidRDefault="00A2239C">
      <w:pPr>
        <w:jc w:val="right"/>
        <w:rPr>
          <w:b/>
          <w:sz w:val="20"/>
          <w:szCs w:val="20"/>
        </w:rPr>
      </w:pPr>
    </w:p>
    <w:p w:rsidR="00A2239C" w:rsidRDefault="00A2239C">
      <w:pPr>
        <w:jc w:val="right"/>
        <w:rPr>
          <w:b/>
          <w:sz w:val="20"/>
          <w:szCs w:val="20"/>
        </w:rPr>
      </w:pPr>
    </w:p>
    <w:p w:rsidR="00A2239C" w:rsidRDefault="00A2239C">
      <w:pPr>
        <w:jc w:val="right"/>
        <w:rPr>
          <w:b/>
          <w:sz w:val="20"/>
          <w:szCs w:val="20"/>
        </w:rPr>
      </w:pPr>
    </w:p>
    <w:p w:rsidR="00A2239C" w:rsidRDefault="00A2239C">
      <w:pPr>
        <w:jc w:val="right"/>
        <w:rPr>
          <w:b/>
          <w:sz w:val="20"/>
          <w:szCs w:val="20"/>
        </w:rPr>
      </w:pPr>
    </w:p>
    <w:p w:rsidR="00A2239C" w:rsidRDefault="00A2239C">
      <w:pPr>
        <w:jc w:val="right"/>
        <w:rPr>
          <w:b/>
          <w:sz w:val="20"/>
          <w:szCs w:val="20"/>
        </w:rPr>
      </w:pPr>
    </w:p>
    <w:p w:rsidR="00A2239C" w:rsidRDefault="00A2239C">
      <w:pPr>
        <w:jc w:val="right"/>
        <w:rPr>
          <w:b/>
          <w:sz w:val="20"/>
          <w:szCs w:val="20"/>
        </w:rPr>
      </w:pPr>
    </w:p>
    <w:p w:rsidR="00A2239C" w:rsidRDefault="00A2239C">
      <w:pPr>
        <w:jc w:val="right"/>
      </w:pPr>
    </w:p>
    <w:sectPr w:rsidR="00A2239C">
      <w:pgSz w:w="11906" w:h="16838"/>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Fallback">
    <w:charset w:val="80"/>
    <w:family w:val="auto"/>
    <w:pitch w:val="variable"/>
  </w:font>
  <w:font w:name="Lohit Hindi">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7"/>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Symbo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3"/>
    <w:multiLevelType w:val="multilevel"/>
    <w:tmpl w:val="00000003"/>
    <w:name w:val="WW8Num22"/>
    <w:lvl w:ilvl="0">
      <w:start w:val="1"/>
      <w:numFmt w:val="decimal"/>
      <w:lvlText w:val="%1."/>
      <w:lvlJc w:val="left"/>
      <w:pPr>
        <w:tabs>
          <w:tab w:val="num" w:pos="360"/>
        </w:tabs>
        <w:ind w:left="360" w:hanging="360"/>
      </w:pPr>
    </w:lvl>
    <w:lvl w:ilvl="1">
      <w:start w:val="1"/>
      <w:numFmt w:val="decimal"/>
      <w:lvlText w:val="%1.%2."/>
      <w:lvlJc w:val="left"/>
      <w:pPr>
        <w:tabs>
          <w:tab w:val="num" w:pos="85"/>
        </w:tabs>
        <w:ind w:left="794" w:hanging="437"/>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67"/>
    <w:rsid w:val="0017493B"/>
    <w:rsid w:val="00881642"/>
    <w:rsid w:val="00A2239C"/>
    <w:rsid w:val="00A23D69"/>
    <w:rsid w:val="00B05267"/>
    <w:rsid w:val="00C41B06"/>
    <w:rsid w:val="00E73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Pr>
      <w:rFonts w:ascii="Times New Roman" w:eastAsia="Times New Roman" w:hAnsi="Times New Roman" w:cs="Times New Roman"/>
    </w:rPr>
  </w:style>
  <w:style w:type="character" w:customStyle="1" w:styleId="WW8Num3z1">
    <w:name w:val="WW8Num3z1"/>
    <w:rPr>
      <w:rFonts w:ascii="Times New Roman" w:eastAsia="Times New Roman" w:hAnsi="Times New Roman" w:cs="Times New Roman"/>
    </w:rPr>
  </w:style>
  <w:style w:type="character" w:customStyle="1" w:styleId="WW8Num5z1">
    <w:name w:val="WW8Num5z1"/>
    <w:rPr>
      <w:rFonts w:ascii="Times New Roman" w:eastAsia="Times New Roman" w:hAnsi="Times New Roman" w:cs="Times New Roman"/>
    </w:rPr>
  </w:style>
  <w:style w:type="character" w:customStyle="1" w:styleId="WW8Num7z1">
    <w:name w:val="WW8Num7z1"/>
    <w:rPr>
      <w:rFonts w:ascii="Times New Roman" w:eastAsia="Times New Roman" w:hAnsi="Times New Roman" w:cs="Times New Roman"/>
    </w:rPr>
  </w:style>
  <w:style w:type="character" w:customStyle="1" w:styleId="WW8Num9z1">
    <w:name w:val="WW8Num9z1"/>
    <w:rPr>
      <w:rFonts w:ascii="Times New Roman" w:eastAsia="Times New Roman"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rFonts w:ascii="Times New Roman" w:eastAsia="Times New Roman" w:hAnsi="Times New Roman" w:cs="Times New Roman"/>
    </w:rPr>
  </w:style>
  <w:style w:type="character" w:customStyle="1" w:styleId="WW8Num13z1">
    <w:name w:val="WW8Num13z1"/>
    <w:rPr>
      <w:rFonts w:ascii="Times New Roman" w:eastAsia="Times New Roman" w:hAnsi="Times New Roman" w:cs="Times New Roman"/>
    </w:rPr>
  </w:style>
  <w:style w:type="character" w:customStyle="1" w:styleId="WW8Num14z1">
    <w:name w:val="WW8Num14z1"/>
    <w:rPr>
      <w:rFonts w:ascii="Times New Roman" w:eastAsia="Times New Roman" w:hAnsi="Times New Roman" w:cs="Times New Roman"/>
    </w:rPr>
  </w:style>
  <w:style w:type="character" w:customStyle="1" w:styleId="WW8Num17z1">
    <w:name w:val="WW8Num17z1"/>
    <w:rPr>
      <w:rFonts w:ascii="Symbol" w:hAnsi="Symbol" w:cs="Symbol"/>
    </w:rPr>
  </w:style>
  <w:style w:type="character" w:customStyle="1" w:styleId="WW8Num18z1">
    <w:name w:val="WW8Num18z1"/>
    <w:rPr>
      <w:rFonts w:ascii="Times New Roman" w:eastAsia="Times New Roman" w:hAnsi="Times New Roman" w:cs="Times New Roman"/>
    </w:rPr>
  </w:style>
  <w:style w:type="character" w:customStyle="1" w:styleId="WW8Num19z1">
    <w:name w:val="WW8Num19z1"/>
    <w:rPr>
      <w:rFonts w:ascii="Times New Roman" w:eastAsia="Times New Roman" w:hAnsi="Times New Roman" w:cs="Times New Roman"/>
    </w:rPr>
  </w:style>
  <w:style w:type="character" w:customStyle="1" w:styleId="WW8Num20z1">
    <w:name w:val="WW8Num20z1"/>
    <w:rPr>
      <w:rFonts w:ascii="Times New Roman" w:eastAsia="Times New Roman" w:hAnsi="Times New Roman" w:cs="Times New Roman"/>
    </w:rPr>
  </w:style>
  <w:style w:type="character" w:customStyle="1" w:styleId="WW8Num21z1">
    <w:name w:val="WW8Num21z1"/>
    <w:rPr>
      <w:rFonts w:ascii="Times New Roman" w:eastAsia="Times New Roman" w:hAnsi="Times New Roman" w:cs="Times New Roman"/>
    </w:rPr>
  </w:style>
  <w:style w:type="character" w:customStyle="1" w:styleId="WW8Num22z1">
    <w:name w:val="WW8Num22z1"/>
    <w:rPr>
      <w:rFonts w:ascii="Times New Roman" w:eastAsia="Times New Roman" w:hAnsi="Times New Roman" w:cs="Times New Roman"/>
    </w:rPr>
  </w:style>
  <w:style w:type="character" w:customStyle="1" w:styleId="WW8Num23z1">
    <w:name w:val="WW8Num23z1"/>
    <w:rPr>
      <w:rFonts w:ascii="Times New Roman" w:eastAsia="Times New Roman" w:hAnsi="Times New Roman" w:cs="Times New Roman"/>
    </w:rPr>
  </w:style>
  <w:style w:type="character" w:customStyle="1" w:styleId="WW8Num24z1">
    <w:name w:val="WW8Num24z1"/>
    <w:rPr>
      <w:rFonts w:ascii="Times New Roman" w:eastAsia="Times New Roman" w:hAnsi="Times New Roman" w:cs="Times New Roman"/>
    </w:rPr>
  </w:style>
  <w:style w:type="character" w:customStyle="1" w:styleId="WW8Num26z1">
    <w:name w:val="WW8Num26z1"/>
    <w:rPr>
      <w:rFonts w:ascii="Times New Roman" w:eastAsia="Times New Roman" w:hAnsi="Times New Roman" w:cs="Times New Roman"/>
    </w:rPr>
  </w:style>
  <w:style w:type="character" w:customStyle="1" w:styleId="WW8Num27z1">
    <w:name w:val="WW8Num27z1"/>
    <w:rPr>
      <w:rFonts w:ascii="Symbol" w:hAnsi="Symbol" w:cs="Symbol"/>
    </w:rPr>
  </w:style>
  <w:style w:type="character" w:customStyle="1" w:styleId="WW8Num28z1">
    <w:name w:val="WW8Num28z1"/>
    <w:rPr>
      <w:rFonts w:ascii="Times New Roman" w:eastAsia="Times New Roman" w:hAnsi="Times New Roman" w:cs="Times New Roman"/>
    </w:rPr>
  </w:style>
  <w:style w:type="character" w:customStyle="1" w:styleId="WW8Num29z1">
    <w:name w:val="WW8Num29z1"/>
    <w:rPr>
      <w:rFonts w:ascii="Times New Roman" w:eastAsia="Times New Roman" w:hAnsi="Times New Roman" w:cs="Times New Roman"/>
    </w:rPr>
  </w:style>
  <w:style w:type="character" w:customStyle="1" w:styleId="WW8Num31z1">
    <w:name w:val="WW8Num31z1"/>
    <w:rPr>
      <w:rFonts w:ascii="Times New Roman" w:eastAsia="Times New Roman" w:hAnsi="Times New Roman" w:cs="Times New Roman"/>
    </w:rPr>
  </w:style>
  <w:style w:type="character" w:customStyle="1" w:styleId="WW8Num32z1">
    <w:name w:val="WW8Num32z1"/>
    <w:rPr>
      <w:rFonts w:ascii="Times New Roman" w:eastAsia="Times New Roman" w:hAnsi="Times New Roman" w:cs="Times New Roman"/>
    </w:rPr>
  </w:style>
  <w:style w:type="character" w:customStyle="1" w:styleId="WW8Num33z1">
    <w:name w:val="WW8Num33z1"/>
    <w:rPr>
      <w:rFonts w:ascii="Times New Roman" w:eastAsia="Times New Roman" w:hAnsi="Times New Roman" w:cs="Times New Roman"/>
    </w:rPr>
  </w:style>
  <w:style w:type="character" w:customStyle="1" w:styleId="WW8Num35z1">
    <w:name w:val="WW8Num35z1"/>
    <w:rPr>
      <w:rFonts w:ascii="Times New Roman" w:eastAsia="Times New Roman" w:hAnsi="Times New Roman" w:cs="Times New Roman"/>
    </w:rPr>
  </w:style>
  <w:style w:type="character" w:customStyle="1" w:styleId="WW8Num36z1">
    <w:name w:val="WW8Num36z1"/>
    <w:rPr>
      <w:rFonts w:ascii="Times New Roman" w:eastAsia="Times New Roman" w:hAnsi="Times New Roman" w:cs="Times New Roman"/>
    </w:rPr>
  </w:style>
  <w:style w:type="character" w:customStyle="1" w:styleId="WW8Num41z1">
    <w:name w:val="WW8Num41z1"/>
    <w:rPr>
      <w:rFonts w:ascii="Times New Roman" w:eastAsia="Times New Roman" w:hAnsi="Times New Roman" w:cs="Times New Roman"/>
    </w:rPr>
  </w:style>
  <w:style w:type="character" w:customStyle="1" w:styleId="WW8Num42z1">
    <w:name w:val="WW8Num42z1"/>
    <w:rPr>
      <w:rFonts w:ascii="Times New Roman" w:eastAsia="Times New Roman" w:hAnsi="Times New Roman" w:cs="Times New Roman"/>
    </w:rPr>
  </w:style>
  <w:style w:type="character" w:customStyle="1" w:styleId="WW8Num43z1">
    <w:name w:val="WW8Num43z1"/>
    <w:rPr>
      <w:rFonts w:ascii="Times New Roman" w:eastAsia="Times New Roman" w:hAnsi="Times New Roman" w:cs="Times New Roman"/>
    </w:rPr>
  </w:style>
  <w:style w:type="character" w:customStyle="1" w:styleId="WW8Num44z1">
    <w:name w:val="WW8Num44z1"/>
    <w:rPr>
      <w:rFonts w:ascii="Times New Roman" w:eastAsia="Times New Roman" w:hAnsi="Times New Roman" w:cs="Times New Roman"/>
    </w:rPr>
  </w:style>
  <w:style w:type="character" w:customStyle="1" w:styleId="10">
    <w:name w:val="Основной шрифт абзаца1"/>
  </w:style>
  <w:style w:type="paragraph" w:customStyle="1" w:styleId="a3">
    <w:name w:val="Заголовок"/>
    <w:basedOn w:val="a"/>
    <w:next w:val="a4"/>
    <w:pPr>
      <w:keepNext/>
      <w:spacing w:before="240" w:after="120"/>
    </w:pPr>
    <w:rPr>
      <w:rFonts w:ascii="Arial" w:eastAsia="Droid Sans Fallback" w:hAnsi="Arial" w:cs="Lohit Hindi"/>
      <w:sz w:val="28"/>
      <w:szCs w:val="28"/>
    </w:rPr>
  </w:style>
  <w:style w:type="paragraph" w:styleId="a4">
    <w:name w:val="Body Text"/>
    <w:basedOn w:val="a"/>
    <w:pPr>
      <w:spacing w:after="120"/>
    </w:pPr>
  </w:style>
  <w:style w:type="paragraph" w:styleId="a5">
    <w:name w:val="List"/>
    <w:basedOn w:val="a4"/>
    <w:rPr>
      <w:rFonts w:cs="Lohit Hindi"/>
    </w:rPr>
  </w:style>
  <w:style w:type="paragraph" w:styleId="a6">
    <w:name w:val="caption"/>
    <w:basedOn w:val="a"/>
    <w:qFormat/>
    <w:pPr>
      <w:suppressLineNumbers/>
      <w:spacing w:before="120" w:after="120"/>
    </w:pPr>
    <w:rPr>
      <w:rFonts w:cs="Lohit Hindi"/>
      <w:i/>
      <w:iCs/>
    </w:rPr>
  </w:style>
  <w:style w:type="paragraph" w:customStyle="1" w:styleId="11">
    <w:name w:val="Указатель1"/>
    <w:basedOn w:val="a"/>
    <w:pPr>
      <w:suppressLineNumbers/>
    </w:pPr>
    <w:rPr>
      <w:rFonts w:cs="Lohit Hindi"/>
    </w:rPr>
  </w:style>
  <w:style w:type="paragraph" w:customStyle="1" w:styleId="12">
    <w:name w:val="Стиль1"/>
    <w:basedOn w:val="2"/>
    <w:pPr>
      <w:widowControl w:val="0"/>
      <w:numPr>
        <w:numId w:val="0"/>
      </w:numPr>
      <w:spacing w:before="0" w:after="0" w:line="360" w:lineRule="auto"/>
      <w:outlineLvl w:val="9"/>
    </w:pPr>
    <w:rPr>
      <w:rFonts w:cs="Times New Roman"/>
      <w:bCs w:val="0"/>
      <w:i w:val="0"/>
      <w:iCs w:val="0"/>
      <w:sz w:val="32"/>
      <w:szCs w:val="20"/>
    </w:rPr>
  </w:style>
  <w:style w:type="paragraph" w:styleId="a7">
    <w:name w:val="Balloon Text"/>
    <w:basedOn w:val="a"/>
    <w:rPr>
      <w:rFonts w:ascii="Tahoma" w:hAnsi="Tahoma" w:cs="Tahoma"/>
      <w:sz w:val="16"/>
      <w:szCs w:val="16"/>
    </w:rPr>
  </w:style>
  <w:style w:type="paragraph" w:styleId="a8">
    <w:name w:val="Body Text Indent"/>
    <w:basedOn w:val="a"/>
    <w:pPr>
      <w:widowControl w:val="0"/>
      <w:autoSpaceDE w:val="0"/>
      <w:jc w:val="both"/>
    </w:pPr>
    <w:rPr>
      <w:sz w:val="20"/>
      <w:szCs w:val="20"/>
    </w:rPr>
  </w:style>
  <w:style w:type="paragraph" w:customStyle="1" w:styleId="a9">
    <w:name w:val="Содержимое врезки"/>
    <w:basedOn w:val="a4"/>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Pr>
      <w:rFonts w:ascii="Times New Roman" w:eastAsia="Times New Roman" w:hAnsi="Times New Roman" w:cs="Times New Roman"/>
    </w:rPr>
  </w:style>
  <w:style w:type="character" w:customStyle="1" w:styleId="WW8Num3z1">
    <w:name w:val="WW8Num3z1"/>
    <w:rPr>
      <w:rFonts w:ascii="Times New Roman" w:eastAsia="Times New Roman" w:hAnsi="Times New Roman" w:cs="Times New Roman"/>
    </w:rPr>
  </w:style>
  <w:style w:type="character" w:customStyle="1" w:styleId="WW8Num5z1">
    <w:name w:val="WW8Num5z1"/>
    <w:rPr>
      <w:rFonts w:ascii="Times New Roman" w:eastAsia="Times New Roman" w:hAnsi="Times New Roman" w:cs="Times New Roman"/>
    </w:rPr>
  </w:style>
  <w:style w:type="character" w:customStyle="1" w:styleId="WW8Num7z1">
    <w:name w:val="WW8Num7z1"/>
    <w:rPr>
      <w:rFonts w:ascii="Times New Roman" w:eastAsia="Times New Roman" w:hAnsi="Times New Roman" w:cs="Times New Roman"/>
    </w:rPr>
  </w:style>
  <w:style w:type="character" w:customStyle="1" w:styleId="WW8Num9z1">
    <w:name w:val="WW8Num9z1"/>
    <w:rPr>
      <w:rFonts w:ascii="Times New Roman" w:eastAsia="Times New Roman"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rFonts w:ascii="Times New Roman" w:eastAsia="Times New Roman" w:hAnsi="Times New Roman" w:cs="Times New Roman"/>
    </w:rPr>
  </w:style>
  <w:style w:type="character" w:customStyle="1" w:styleId="WW8Num13z1">
    <w:name w:val="WW8Num13z1"/>
    <w:rPr>
      <w:rFonts w:ascii="Times New Roman" w:eastAsia="Times New Roman" w:hAnsi="Times New Roman" w:cs="Times New Roman"/>
    </w:rPr>
  </w:style>
  <w:style w:type="character" w:customStyle="1" w:styleId="WW8Num14z1">
    <w:name w:val="WW8Num14z1"/>
    <w:rPr>
      <w:rFonts w:ascii="Times New Roman" w:eastAsia="Times New Roman" w:hAnsi="Times New Roman" w:cs="Times New Roman"/>
    </w:rPr>
  </w:style>
  <w:style w:type="character" w:customStyle="1" w:styleId="WW8Num17z1">
    <w:name w:val="WW8Num17z1"/>
    <w:rPr>
      <w:rFonts w:ascii="Symbol" w:hAnsi="Symbol" w:cs="Symbol"/>
    </w:rPr>
  </w:style>
  <w:style w:type="character" w:customStyle="1" w:styleId="WW8Num18z1">
    <w:name w:val="WW8Num18z1"/>
    <w:rPr>
      <w:rFonts w:ascii="Times New Roman" w:eastAsia="Times New Roman" w:hAnsi="Times New Roman" w:cs="Times New Roman"/>
    </w:rPr>
  </w:style>
  <w:style w:type="character" w:customStyle="1" w:styleId="WW8Num19z1">
    <w:name w:val="WW8Num19z1"/>
    <w:rPr>
      <w:rFonts w:ascii="Times New Roman" w:eastAsia="Times New Roman" w:hAnsi="Times New Roman" w:cs="Times New Roman"/>
    </w:rPr>
  </w:style>
  <w:style w:type="character" w:customStyle="1" w:styleId="WW8Num20z1">
    <w:name w:val="WW8Num20z1"/>
    <w:rPr>
      <w:rFonts w:ascii="Times New Roman" w:eastAsia="Times New Roman" w:hAnsi="Times New Roman" w:cs="Times New Roman"/>
    </w:rPr>
  </w:style>
  <w:style w:type="character" w:customStyle="1" w:styleId="WW8Num21z1">
    <w:name w:val="WW8Num21z1"/>
    <w:rPr>
      <w:rFonts w:ascii="Times New Roman" w:eastAsia="Times New Roman" w:hAnsi="Times New Roman" w:cs="Times New Roman"/>
    </w:rPr>
  </w:style>
  <w:style w:type="character" w:customStyle="1" w:styleId="WW8Num22z1">
    <w:name w:val="WW8Num22z1"/>
    <w:rPr>
      <w:rFonts w:ascii="Times New Roman" w:eastAsia="Times New Roman" w:hAnsi="Times New Roman" w:cs="Times New Roman"/>
    </w:rPr>
  </w:style>
  <w:style w:type="character" w:customStyle="1" w:styleId="WW8Num23z1">
    <w:name w:val="WW8Num23z1"/>
    <w:rPr>
      <w:rFonts w:ascii="Times New Roman" w:eastAsia="Times New Roman" w:hAnsi="Times New Roman" w:cs="Times New Roman"/>
    </w:rPr>
  </w:style>
  <w:style w:type="character" w:customStyle="1" w:styleId="WW8Num24z1">
    <w:name w:val="WW8Num24z1"/>
    <w:rPr>
      <w:rFonts w:ascii="Times New Roman" w:eastAsia="Times New Roman" w:hAnsi="Times New Roman" w:cs="Times New Roman"/>
    </w:rPr>
  </w:style>
  <w:style w:type="character" w:customStyle="1" w:styleId="WW8Num26z1">
    <w:name w:val="WW8Num26z1"/>
    <w:rPr>
      <w:rFonts w:ascii="Times New Roman" w:eastAsia="Times New Roman" w:hAnsi="Times New Roman" w:cs="Times New Roman"/>
    </w:rPr>
  </w:style>
  <w:style w:type="character" w:customStyle="1" w:styleId="WW8Num27z1">
    <w:name w:val="WW8Num27z1"/>
    <w:rPr>
      <w:rFonts w:ascii="Symbol" w:hAnsi="Symbol" w:cs="Symbol"/>
    </w:rPr>
  </w:style>
  <w:style w:type="character" w:customStyle="1" w:styleId="WW8Num28z1">
    <w:name w:val="WW8Num28z1"/>
    <w:rPr>
      <w:rFonts w:ascii="Times New Roman" w:eastAsia="Times New Roman" w:hAnsi="Times New Roman" w:cs="Times New Roman"/>
    </w:rPr>
  </w:style>
  <w:style w:type="character" w:customStyle="1" w:styleId="WW8Num29z1">
    <w:name w:val="WW8Num29z1"/>
    <w:rPr>
      <w:rFonts w:ascii="Times New Roman" w:eastAsia="Times New Roman" w:hAnsi="Times New Roman" w:cs="Times New Roman"/>
    </w:rPr>
  </w:style>
  <w:style w:type="character" w:customStyle="1" w:styleId="WW8Num31z1">
    <w:name w:val="WW8Num31z1"/>
    <w:rPr>
      <w:rFonts w:ascii="Times New Roman" w:eastAsia="Times New Roman" w:hAnsi="Times New Roman" w:cs="Times New Roman"/>
    </w:rPr>
  </w:style>
  <w:style w:type="character" w:customStyle="1" w:styleId="WW8Num32z1">
    <w:name w:val="WW8Num32z1"/>
    <w:rPr>
      <w:rFonts w:ascii="Times New Roman" w:eastAsia="Times New Roman" w:hAnsi="Times New Roman" w:cs="Times New Roman"/>
    </w:rPr>
  </w:style>
  <w:style w:type="character" w:customStyle="1" w:styleId="WW8Num33z1">
    <w:name w:val="WW8Num33z1"/>
    <w:rPr>
      <w:rFonts w:ascii="Times New Roman" w:eastAsia="Times New Roman" w:hAnsi="Times New Roman" w:cs="Times New Roman"/>
    </w:rPr>
  </w:style>
  <w:style w:type="character" w:customStyle="1" w:styleId="WW8Num35z1">
    <w:name w:val="WW8Num35z1"/>
    <w:rPr>
      <w:rFonts w:ascii="Times New Roman" w:eastAsia="Times New Roman" w:hAnsi="Times New Roman" w:cs="Times New Roman"/>
    </w:rPr>
  </w:style>
  <w:style w:type="character" w:customStyle="1" w:styleId="WW8Num36z1">
    <w:name w:val="WW8Num36z1"/>
    <w:rPr>
      <w:rFonts w:ascii="Times New Roman" w:eastAsia="Times New Roman" w:hAnsi="Times New Roman" w:cs="Times New Roman"/>
    </w:rPr>
  </w:style>
  <w:style w:type="character" w:customStyle="1" w:styleId="WW8Num41z1">
    <w:name w:val="WW8Num41z1"/>
    <w:rPr>
      <w:rFonts w:ascii="Times New Roman" w:eastAsia="Times New Roman" w:hAnsi="Times New Roman" w:cs="Times New Roman"/>
    </w:rPr>
  </w:style>
  <w:style w:type="character" w:customStyle="1" w:styleId="WW8Num42z1">
    <w:name w:val="WW8Num42z1"/>
    <w:rPr>
      <w:rFonts w:ascii="Times New Roman" w:eastAsia="Times New Roman" w:hAnsi="Times New Roman" w:cs="Times New Roman"/>
    </w:rPr>
  </w:style>
  <w:style w:type="character" w:customStyle="1" w:styleId="WW8Num43z1">
    <w:name w:val="WW8Num43z1"/>
    <w:rPr>
      <w:rFonts w:ascii="Times New Roman" w:eastAsia="Times New Roman" w:hAnsi="Times New Roman" w:cs="Times New Roman"/>
    </w:rPr>
  </w:style>
  <w:style w:type="character" w:customStyle="1" w:styleId="WW8Num44z1">
    <w:name w:val="WW8Num44z1"/>
    <w:rPr>
      <w:rFonts w:ascii="Times New Roman" w:eastAsia="Times New Roman" w:hAnsi="Times New Roman" w:cs="Times New Roman"/>
    </w:rPr>
  </w:style>
  <w:style w:type="character" w:customStyle="1" w:styleId="10">
    <w:name w:val="Основной шрифт абзаца1"/>
  </w:style>
  <w:style w:type="paragraph" w:customStyle="1" w:styleId="a3">
    <w:name w:val="Заголовок"/>
    <w:basedOn w:val="a"/>
    <w:next w:val="a4"/>
    <w:pPr>
      <w:keepNext/>
      <w:spacing w:before="240" w:after="120"/>
    </w:pPr>
    <w:rPr>
      <w:rFonts w:ascii="Arial" w:eastAsia="Droid Sans Fallback" w:hAnsi="Arial" w:cs="Lohit Hindi"/>
      <w:sz w:val="28"/>
      <w:szCs w:val="28"/>
    </w:rPr>
  </w:style>
  <w:style w:type="paragraph" w:styleId="a4">
    <w:name w:val="Body Text"/>
    <w:basedOn w:val="a"/>
    <w:pPr>
      <w:spacing w:after="120"/>
    </w:pPr>
  </w:style>
  <w:style w:type="paragraph" w:styleId="a5">
    <w:name w:val="List"/>
    <w:basedOn w:val="a4"/>
    <w:rPr>
      <w:rFonts w:cs="Lohit Hindi"/>
    </w:rPr>
  </w:style>
  <w:style w:type="paragraph" w:styleId="a6">
    <w:name w:val="caption"/>
    <w:basedOn w:val="a"/>
    <w:qFormat/>
    <w:pPr>
      <w:suppressLineNumbers/>
      <w:spacing w:before="120" w:after="120"/>
    </w:pPr>
    <w:rPr>
      <w:rFonts w:cs="Lohit Hindi"/>
      <w:i/>
      <w:iCs/>
    </w:rPr>
  </w:style>
  <w:style w:type="paragraph" w:customStyle="1" w:styleId="11">
    <w:name w:val="Указатель1"/>
    <w:basedOn w:val="a"/>
    <w:pPr>
      <w:suppressLineNumbers/>
    </w:pPr>
    <w:rPr>
      <w:rFonts w:cs="Lohit Hindi"/>
    </w:rPr>
  </w:style>
  <w:style w:type="paragraph" w:customStyle="1" w:styleId="12">
    <w:name w:val="Стиль1"/>
    <w:basedOn w:val="2"/>
    <w:pPr>
      <w:widowControl w:val="0"/>
      <w:numPr>
        <w:numId w:val="0"/>
      </w:numPr>
      <w:spacing w:before="0" w:after="0" w:line="360" w:lineRule="auto"/>
      <w:outlineLvl w:val="9"/>
    </w:pPr>
    <w:rPr>
      <w:rFonts w:cs="Times New Roman"/>
      <w:bCs w:val="0"/>
      <w:i w:val="0"/>
      <w:iCs w:val="0"/>
      <w:sz w:val="32"/>
      <w:szCs w:val="20"/>
    </w:rPr>
  </w:style>
  <w:style w:type="paragraph" w:styleId="a7">
    <w:name w:val="Balloon Text"/>
    <w:basedOn w:val="a"/>
    <w:rPr>
      <w:rFonts w:ascii="Tahoma" w:hAnsi="Tahoma" w:cs="Tahoma"/>
      <w:sz w:val="16"/>
      <w:szCs w:val="16"/>
    </w:rPr>
  </w:style>
  <w:style w:type="paragraph" w:styleId="a8">
    <w:name w:val="Body Text Indent"/>
    <w:basedOn w:val="a"/>
    <w:pPr>
      <w:widowControl w:val="0"/>
      <w:autoSpaceDE w:val="0"/>
      <w:jc w:val="both"/>
    </w:pPr>
    <w:rPr>
      <w:sz w:val="20"/>
      <w:szCs w:val="20"/>
    </w:rPr>
  </w:style>
  <w:style w:type="paragraph" w:customStyle="1" w:styleId="a9">
    <w:name w:val="Содержимое врезки"/>
    <w:basedOn w:val="a4"/>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2930</Words>
  <Characters>16706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Company>
  <LinksUpToDate>false</LinksUpToDate>
  <CharactersWithSpaces>19597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Ниненко</dc:creator>
  <cp:keywords/>
  <cp:lastModifiedBy>Alexander</cp:lastModifiedBy>
  <cp:revision>5</cp:revision>
  <cp:lastPrinted>2010-12-14T07:37:00Z</cp:lastPrinted>
  <dcterms:created xsi:type="dcterms:W3CDTF">2021-09-17T04:09:00Z</dcterms:created>
  <dcterms:modified xsi:type="dcterms:W3CDTF">2026-02-10T04:46:00Z</dcterms:modified>
</cp:coreProperties>
</file>